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EC2FF" w14:textId="77777777" w:rsidR="00C62021" w:rsidRPr="00013C07" w:rsidRDefault="00C62021">
      <w:pPr>
        <w:pStyle w:val="Corpotesto"/>
        <w:rPr>
          <w:rFonts w:ascii="Times New Roman"/>
          <w:b/>
          <w:sz w:val="40"/>
          <w:szCs w:val="40"/>
        </w:rPr>
      </w:pPr>
    </w:p>
    <w:p w14:paraId="57EB79D7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7FAE18B3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54F684EF" w14:textId="49E47583" w:rsidR="00C62021" w:rsidRDefault="00C62021">
      <w:pPr>
        <w:pStyle w:val="Corpotesto"/>
        <w:rPr>
          <w:rFonts w:ascii="Times New Roman"/>
          <w:sz w:val="18"/>
        </w:rPr>
      </w:pPr>
    </w:p>
    <w:p w14:paraId="5C7CFD07" w14:textId="4203D899" w:rsidR="009D79D6" w:rsidRDefault="009D79D6">
      <w:pPr>
        <w:pStyle w:val="Corpotesto"/>
        <w:rPr>
          <w:rFonts w:ascii="Times New Roman"/>
          <w:sz w:val="18"/>
        </w:rPr>
      </w:pPr>
    </w:p>
    <w:p w14:paraId="2899445E" w14:textId="1AE09B60" w:rsidR="009D79D6" w:rsidRDefault="009D79D6">
      <w:pPr>
        <w:pStyle w:val="Corpotesto"/>
        <w:rPr>
          <w:rFonts w:ascii="Times New Roman"/>
          <w:sz w:val="18"/>
        </w:rPr>
      </w:pPr>
    </w:p>
    <w:p w14:paraId="35B56175" w14:textId="0A688618" w:rsidR="009D79D6" w:rsidRDefault="009D79D6">
      <w:pPr>
        <w:pStyle w:val="Corpotesto"/>
        <w:rPr>
          <w:rFonts w:ascii="Times New Roman"/>
          <w:sz w:val="18"/>
        </w:rPr>
      </w:pPr>
    </w:p>
    <w:p w14:paraId="66ED1039" w14:textId="77777777" w:rsidR="009D79D6" w:rsidRDefault="009D79D6">
      <w:pPr>
        <w:pStyle w:val="Corpotesto"/>
        <w:rPr>
          <w:rFonts w:ascii="Times New Roman"/>
          <w:sz w:val="18"/>
        </w:rPr>
      </w:pPr>
    </w:p>
    <w:p w14:paraId="1056B30C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691F8E40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7AA1249C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13065C13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760711DA" w14:textId="7AE8A3E5" w:rsidR="00C62021" w:rsidRDefault="009D79D6" w:rsidP="000469E1">
      <w:pPr>
        <w:pStyle w:val="Corpotesto"/>
        <w:jc w:val="center"/>
        <w:rPr>
          <w:rFonts w:ascii="Times New Roman"/>
          <w:sz w:val="18"/>
        </w:rPr>
      </w:pPr>
      <w:r>
        <w:rPr>
          <w:noProof/>
        </w:rPr>
        <w:drawing>
          <wp:inline distT="0" distB="0" distL="0" distR="0" wp14:anchorId="1941264F" wp14:editId="4A88BDDD">
            <wp:extent cx="3597275" cy="776605"/>
            <wp:effectExtent l="0" t="0" r="0" b="0"/>
            <wp:docPr id="1" name="Immagine 1" descr="SOGESI_logo2018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GESI_logo2018-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275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4C6F1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5190D102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3BAF222D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48BEFA21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618E9F66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3785FCF9" w14:textId="77777777" w:rsidR="00C62021" w:rsidRDefault="00C62021">
      <w:pPr>
        <w:pStyle w:val="Corpotesto"/>
        <w:rPr>
          <w:rFonts w:ascii="Times New Roman"/>
          <w:sz w:val="18"/>
        </w:rPr>
      </w:pPr>
    </w:p>
    <w:p w14:paraId="2A46AC08" w14:textId="77777777" w:rsidR="00C62021" w:rsidRDefault="00AD7AD8">
      <w:pPr>
        <w:spacing w:before="127"/>
        <w:ind w:left="1128" w:right="1061" w:firstLine="7"/>
        <w:jc w:val="center"/>
        <w:rPr>
          <w:rFonts w:ascii="Verdana"/>
          <w:b/>
          <w:sz w:val="52"/>
        </w:rPr>
      </w:pPr>
      <w:r>
        <w:rPr>
          <w:rFonts w:ascii="Verdana"/>
          <w:b/>
          <w:sz w:val="52"/>
        </w:rPr>
        <w:t xml:space="preserve">Procedura </w:t>
      </w:r>
      <w:r w:rsidR="00465001">
        <w:rPr>
          <w:rFonts w:ascii="Verdana"/>
          <w:b/>
          <w:sz w:val="52"/>
        </w:rPr>
        <w:t>regole di comportamento nei rapporti con i terzi</w:t>
      </w:r>
    </w:p>
    <w:p w14:paraId="744284FF" w14:textId="77777777" w:rsidR="00C62021" w:rsidRDefault="00C62021">
      <w:pPr>
        <w:pStyle w:val="Corpotesto"/>
        <w:rPr>
          <w:rFonts w:ascii="Verdana"/>
          <w:b/>
          <w:sz w:val="62"/>
        </w:rPr>
      </w:pPr>
    </w:p>
    <w:p w14:paraId="36F51F87" w14:textId="77777777" w:rsidR="00C62021" w:rsidRDefault="00C62021">
      <w:pPr>
        <w:pStyle w:val="Corpotesto"/>
        <w:rPr>
          <w:rFonts w:ascii="Verdana"/>
          <w:b/>
          <w:sz w:val="62"/>
        </w:rPr>
      </w:pPr>
    </w:p>
    <w:p w14:paraId="74C73F4D" w14:textId="77777777" w:rsidR="00C62021" w:rsidRDefault="00C62021">
      <w:pPr>
        <w:pStyle w:val="Corpotesto"/>
        <w:rPr>
          <w:rFonts w:ascii="Verdana"/>
          <w:b/>
          <w:sz w:val="62"/>
        </w:rPr>
      </w:pPr>
    </w:p>
    <w:p w14:paraId="1AD47532" w14:textId="77777777" w:rsidR="0008766B" w:rsidRDefault="0008766B">
      <w:pPr>
        <w:pStyle w:val="Corpotesto"/>
        <w:spacing w:before="1"/>
        <w:rPr>
          <w:rFonts w:ascii="Verdana"/>
          <w:b/>
          <w:sz w:val="46"/>
        </w:rPr>
      </w:pPr>
    </w:p>
    <w:p w14:paraId="63A0BB54" w14:textId="2F943BD1" w:rsidR="0008766B" w:rsidRDefault="0008766B">
      <w:pPr>
        <w:pStyle w:val="Corpotesto"/>
        <w:spacing w:before="1"/>
        <w:rPr>
          <w:rFonts w:ascii="Verdana"/>
          <w:b/>
          <w:sz w:val="46"/>
        </w:rPr>
      </w:pPr>
    </w:p>
    <w:p w14:paraId="64C783FC" w14:textId="551F4A30" w:rsidR="009D79D6" w:rsidRDefault="009D79D6">
      <w:pPr>
        <w:pStyle w:val="Corpotesto"/>
        <w:spacing w:before="1"/>
        <w:rPr>
          <w:rFonts w:ascii="Verdana"/>
          <w:b/>
          <w:sz w:val="46"/>
        </w:rPr>
      </w:pPr>
    </w:p>
    <w:p w14:paraId="2C6E0601" w14:textId="13E923CA" w:rsidR="009D79D6" w:rsidRDefault="009D79D6">
      <w:pPr>
        <w:pStyle w:val="Corpotesto"/>
        <w:spacing w:before="1"/>
        <w:rPr>
          <w:rFonts w:ascii="Verdana"/>
          <w:b/>
          <w:sz w:val="46"/>
        </w:rPr>
      </w:pPr>
    </w:p>
    <w:p w14:paraId="720EC489" w14:textId="3B96B8E6" w:rsidR="009D79D6" w:rsidRDefault="009D79D6">
      <w:pPr>
        <w:pStyle w:val="Corpotesto"/>
        <w:spacing w:before="1"/>
        <w:rPr>
          <w:rFonts w:ascii="Verdana"/>
          <w:b/>
          <w:sz w:val="46"/>
        </w:rPr>
      </w:pPr>
    </w:p>
    <w:p w14:paraId="20403695" w14:textId="77777777" w:rsidR="009D79D6" w:rsidRDefault="009D79D6">
      <w:pPr>
        <w:pStyle w:val="Corpotesto"/>
        <w:spacing w:before="1"/>
        <w:rPr>
          <w:rFonts w:ascii="Verdana"/>
          <w:b/>
          <w:sz w:val="46"/>
        </w:rPr>
      </w:pPr>
    </w:p>
    <w:p w14:paraId="283F8040" w14:textId="77777777" w:rsidR="00A23277" w:rsidRDefault="00A23277">
      <w:pPr>
        <w:pStyle w:val="Corpotesto"/>
        <w:spacing w:before="1"/>
        <w:rPr>
          <w:rFonts w:ascii="Verdana"/>
          <w:b/>
          <w:sz w:val="46"/>
        </w:rPr>
      </w:pPr>
    </w:p>
    <w:p w14:paraId="2727DEF5" w14:textId="77777777" w:rsidR="00A23277" w:rsidRDefault="00A23277">
      <w:pPr>
        <w:pStyle w:val="Corpotesto"/>
        <w:spacing w:before="1"/>
        <w:rPr>
          <w:rFonts w:ascii="Verdana"/>
          <w:b/>
          <w:sz w:val="46"/>
        </w:rPr>
      </w:pPr>
    </w:p>
    <w:p w14:paraId="3FA13053" w14:textId="77777777" w:rsidR="0041327F" w:rsidRPr="005A720B" w:rsidRDefault="0041327F" w:rsidP="0041327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</w:pPr>
      <w:r w:rsidRPr="005A720B">
        <w:rPr>
          <w:rFonts w:ascii="Times New Roman" w:hAnsi="Times New Roman"/>
          <w:b/>
          <w:sz w:val="24"/>
          <w:szCs w:val="24"/>
        </w:rPr>
        <w:t>Sede Legale   in Ancona (An), Via Roberto Bianchi, 60131</w:t>
      </w:r>
    </w:p>
    <w:p w14:paraId="25C7B965" w14:textId="77777777" w:rsidR="0041327F" w:rsidRPr="005A720B" w:rsidRDefault="0041327F" w:rsidP="0041327F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  <w:sectPr w:rsidR="0041327F" w:rsidRPr="005A720B">
          <w:headerReference w:type="default" r:id="rId8"/>
          <w:type w:val="continuous"/>
          <w:pgSz w:w="11900" w:h="16840"/>
          <w:pgMar w:top="1160" w:right="980" w:bottom="280" w:left="920" w:header="590" w:footer="720" w:gutter="0"/>
          <w:cols w:space="720"/>
        </w:sectPr>
      </w:pPr>
      <w:r w:rsidRPr="005A720B">
        <w:rPr>
          <w:rFonts w:ascii="Times New Roman" w:hAnsi="Times New Roman"/>
          <w:b/>
          <w:sz w:val="24"/>
          <w:szCs w:val="24"/>
        </w:rPr>
        <w:t>Codice Fiscale n. 00421720426</w:t>
      </w:r>
    </w:p>
    <w:p w14:paraId="7A2017FA" w14:textId="77777777" w:rsidR="00C62021" w:rsidRDefault="00AD7AD8" w:rsidP="00957422">
      <w:pPr>
        <w:spacing w:before="92"/>
        <w:rPr>
          <w:b/>
          <w:sz w:val="24"/>
          <w:u w:val="single"/>
        </w:rPr>
      </w:pPr>
      <w:r w:rsidRPr="00592637">
        <w:rPr>
          <w:b/>
          <w:sz w:val="24"/>
          <w:u w:val="single"/>
        </w:rPr>
        <w:lastRenderedPageBreak/>
        <w:t xml:space="preserve">PREMESSA </w:t>
      </w:r>
    </w:p>
    <w:p w14:paraId="3C44CC2E" w14:textId="77777777" w:rsidR="00E41735" w:rsidRPr="00592637" w:rsidRDefault="00E41735" w:rsidP="00957422">
      <w:pPr>
        <w:spacing w:before="92"/>
        <w:rPr>
          <w:b/>
          <w:sz w:val="24"/>
          <w:u w:val="single"/>
        </w:rPr>
      </w:pPr>
    </w:p>
    <w:p w14:paraId="3659CC04" w14:textId="77777777" w:rsidR="004A5CDA" w:rsidRPr="00592637" w:rsidRDefault="00AD7AD8" w:rsidP="00287539">
      <w:pPr>
        <w:pStyle w:val="Corpotesto"/>
        <w:ind w:right="77"/>
        <w:jc w:val="both"/>
      </w:pPr>
      <w:r w:rsidRPr="00592637">
        <w:t xml:space="preserve">La presente procedura </w:t>
      </w:r>
      <w:r w:rsidR="003A6E9D" w:rsidRPr="00592637">
        <w:t xml:space="preserve">ha l’obiettivo di </w:t>
      </w:r>
      <w:r w:rsidR="00465001">
        <w:t xml:space="preserve">chiarire la condotta </w:t>
      </w:r>
      <w:r w:rsidR="005024E0">
        <w:t xml:space="preserve">che ciascun soggetto dipendente, collaboratore </w:t>
      </w:r>
      <w:r w:rsidR="00564882">
        <w:t xml:space="preserve">ed i membri del Consiglio di Amministrazione della </w:t>
      </w:r>
      <w:proofErr w:type="gramStart"/>
      <w:r w:rsidR="00564882">
        <w:t>SO.GE.S.I.</w:t>
      </w:r>
      <w:proofErr w:type="gramEnd"/>
      <w:r w:rsidR="00564882">
        <w:t xml:space="preserve"> devono</w:t>
      </w:r>
      <w:r w:rsidR="00465001">
        <w:t xml:space="preserve"> tenere nei rapporti con i terzi</w:t>
      </w:r>
      <w:r w:rsidR="0070279D" w:rsidRPr="00592637">
        <w:t>.</w:t>
      </w:r>
    </w:p>
    <w:p w14:paraId="2DF47DFC" w14:textId="77777777" w:rsidR="00C62021" w:rsidRDefault="00C62021" w:rsidP="003A6E9D">
      <w:pPr>
        <w:pStyle w:val="Corpotesto"/>
        <w:spacing w:before="5"/>
        <w:jc w:val="both"/>
        <w:rPr>
          <w:sz w:val="32"/>
          <w:highlight w:val="yellow"/>
        </w:rPr>
      </w:pPr>
    </w:p>
    <w:p w14:paraId="1791FFCC" w14:textId="77777777" w:rsidR="00E0542D" w:rsidRPr="002F0B84" w:rsidRDefault="00E0542D" w:rsidP="003A6E9D">
      <w:pPr>
        <w:pStyle w:val="Corpotesto"/>
        <w:spacing w:before="5"/>
        <w:jc w:val="both"/>
        <w:rPr>
          <w:sz w:val="32"/>
          <w:highlight w:val="yellow"/>
        </w:rPr>
      </w:pPr>
    </w:p>
    <w:p w14:paraId="570EE104" w14:textId="77777777" w:rsidR="00C62021" w:rsidRPr="00423DC3" w:rsidRDefault="00F42F3C">
      <w:pPr>
        <w:ind w:left="214"/>
        <w:rPr>
          <w:b/>
          <w:sz w:val="32"/>
        </w:rPr>
      </w:pPr>
      <w:r>
        <w:rPr>
          <w:b/>
          <w:sz w:val="32"/>
        </w:rPr>
        <w:t>1</w:t>
      </w:r>
      <w:r w:rsidR="00336FFE">
        <w:rPr>
          <w:b/>
          <w:sz w:val="32"/>
        </w:rPr>
        <w:t>0</w:t>
      </w:r>
      <w:r w:rsidR="004B6F70">
        <w:rPr>
          <w:b/>
          <w:sz w:val="32"/>
        </w:rPr>
        <w:t xml:space="preserve"> </w:t>
      </w:r>
      <w:r w:rsidR="00564882">
        <w:rPr>
          <w:b/>
          <w:sz w:val="32"/>
        </w:rPr>
        <w:t>REGOLE DI COMPORTAMENTO NEI RAPPORTI CON I TERZI</w:t>
      </w:r>
    </w:p>
    <w:p w14:paraId="70DB4139" w14:textId="77777777" w:rsidR="00C62021" w:rsidRPr="00423DC3" w:rsidRDefault="00C62021">
      <w:pPr>
        <w:pStyle w:val="Corpotesto"/>
        <w:spacing w:before="8"/>
        <w:rPr>
          <w:b/>
          <w:sz w:val="32"/>
        </w:rPr>
      </w:pPr>
    </w:p>
    <w:p w14:paraId="266221B1" w14:textId="77777777" w:rsidR="00C62021" w:rsidRPr="00423DC3" w:rsidRDefault="00AD7AD8">
      <w:pPr>
        <w:pStyle w:val="Titolo1"/>
        <w:numPr>
          <w:ilvl w:val="0"/>
          <w:numId w:val="10"/>
        </w:numPr>
        <w:tabs>
          <w:tab w:val="left" w:pos="525"/>
        </w:tabs>
        <w:ind w:hanging="310"/>
      </w:pPr>
      <w:r w:rsidRPr="00423DC3">
        <w:t>Scopo</w:t>
      </w:r>
    </w:p>
    <w:p w14:paraId="1DB3520E" w14:textId="77777777" w:rsidR="00C62021" w:rsidRPr="00423DC3" w:rsidRDefault="003A6E9D" w:rsidP="003A6E9D">
      <w:pPr>
        <w:pStyle w:val="Paragrafoelenco"/>
        <w:tabs>
          <w:tab w:val="left" w:pos="0"/>
        </w:tabs>
        <w:ind w:left="0" w:right="77" w:firstLine="0"/>
        <w:rPr>
          <w:sz w:val="24"/>
        </w:rPr>
      </w:pPr>
      <w:r w:rsidRPr="00423DC3">
        <w:rPr>
          <w:sz w:val="24"/>
        </w:rPr>
        <w:t xml:space="preserve">La presente procedura intende </w:t>
      </w:r>
      <w:r w:rsidR="00564882">
        <w:rPr>
          <w:sz w:val="24"/>
        </w:rPr>
        <w:t>elencare una serie di comportamenti che i dipendenti</w:t>
      </w:r>
      <w:r w:rsidR="009D0D09">
        <w:rPr>
          <w:sz w:val="24"/>
        </w:rPr>
        <w:t>, i collaboratori</w:t>
      </w:r>
      <w:r w:rsidR="00564882">
        <w:rPr>
          <w:sz w:val="24"/>
        </w:rPr>
        <w:t xml:space="preserve"> ed i membri del Consiglio di Amministrazione della </w:t>
      </w:r>
      <w:proofErr w:type="gramStart"/>
      <w:r w:rsidR="00564882">
        <w:rPr>
          <w:sz w:val="24"/>
        </w:rPr>
        <w:t>SO.GE.S.I.</w:t>
      </w:r>
      <w:proofErr w:type="gramEnd"/>
      <w:r w:rsidR="00564882">
        <w:rPr>
          <w:sz w:val="24"/>
        </w:rPr>
        <w:t xml:space="preserve"> devono adottare nei rapporti con chiunque sia esterno alla società.</w:t>
      </w:r>
    </w:p>
    <w:p w14:paraId="035F92E5" w14:textId="77777777" w:rsidR="00C62021" w:rsidRPr="00423DC3" w:rsidRDefault="00C62021" w:rsidP="003A6E9D">
      <w:pPr>
        <w:pStyle w:val="Corpotesto"/>
        <w:jc w:val="both"/>
        <w:rPr>
          <w:sz w:val="26"/>
        </w:rPr>
      </w:pPr>
    </w:p>
    <w:p w14:paraId="04930A53" w14:textId="77777777" w:rsidR="00C62021" w:rsidRPr="00423DC3" w:rsidRDefault="00AD7AD8">
      <w:pPr>
        <w:pStyle w:val="Titolo1"/>
        <w:numPr>
          <w:ilvl w:val="0"/>
          <w:numId w:val="10"/>
        </w:numPr>
        <w:tabs>
          <w:tab w:val="left" w:pos="526"/>
        </w:tabs>
        <w:spacing w:line="272" w:lineRule="exact"/>
        <w:ind w:left="525"/>
        <w:jc w:val="both"/>
      </w:pPr>
      <w:r w:rsidRPr="00423DC3">
        <w:t>Campo</w:t>
      </w:r>
      <w:r w:rsidR="004B6F70">
        <w:t xml:space="preserve"> </w:t>
      </w:r>
      <w:r w:rsidRPr="00423DC3">
        <w:t>d'applicazione</w:t>
      </w:r>
    </w:p>
    <w:p w14:paraId="17FFCF4C" w14:textId="77777777" w:rsidR="00C62021" w:rsidRPr="00423DC3" w:rsidRDefault="003A6E9D" w:rsidP="008C7D28">
      <w:pPr>
        <w:tabs>
          <w:tab w:val="left" w:pos="0"/>
        </w:tabs>
        <w:jc w:val="both"/>
        <w:rPr>
          <w:sz w:val="24"/>
        </w:rPr>
      </w:pPr>
      <w:r w:rsidRPr="00423DC3">
        <w:rPr>
          <w:sz w:val="24"/>
        </w:rPr>
        <w:t xml:space="preserve">   La presente procedura trova applicazione nei confronti di tutti coloro che, nell’esercizio di attività di propria competenza a favore della </w:t>
      </w:r>
      <w:proofErr w:type="gramStart"/>
      <w:r w:rsidRPr="00423DC3">
        <w:rPr>
          <w:sz w:val="24"/>
        </w:rPr>
        <w:t>SO.GE.S.</w:t>
      </w:r>
      <w:r w:rsidR="004A39E6">
        <w:rPr>
          <w:sz w:val="24"/>
        </w:rPr>
        <w:t>I.</w:t>
      </w:r>
      <w:proofErr w:type="gramEnd"/>
      <w:r w:rsidR="004A39E6">
        <w:rPr>
          <w:sz w:val="24"/>
        </w:rPr>
        <w:t xml:space="preserve">, </w:t>
      </w:r>
      <w:r w:rsidR="00564882">
        <w:rPr>
          <w:sz w:val="24"/>
        </w:rPr>
        <w:t>si trovino ad avere rapporti con i terzi</w:t>
      </w:r>
      <w:r w:rsidR="00423DC3" w:rsidRPr="00423DC3">
        <w:rPr>
          <w:sz w:val="24"/>
        </w:rPr>
        <w:t>.</w:t>
      </w:r>
    </w:p>
    <w:p w14:paraId="4BC0527A" w14:textId="77777777" w:rsidR="00C62021" w:rsidRPr="002F0B84" w:rsidRDefault="00C62021" w:rsidP="009619D9">
      <w:pPr>
        <w:pStyle w:val="Corpotesto"/>
        <w:jc w:val="both"/>
        <w:rPr>
          <w:sz w:val="26"/>
          <w:highlight w:val="yellow"/>
        </w:rPr>
      </w:pPr>
    </w:p>
    <w:p w14:paraId="2C28F12E" w14:textId="77777777" w:rsidR="00C62021" w:rsidRPr="00FC74CF" w:rsidRDefault="00C62021">
      <w:pPr>
        <w:pStyle w:val="Corpotesto"/>
        <w:spacing w:before="10"/>
        <w:rPr>
          <w:sz w:val="28"/>
        </w:rPr>
      </w:pPr>
    </w:p>
    <w:p w14:paraId="39B949E7" w14:textId="77777777" w:rsidR="00C62021" w:rsidRPr="00FC74CF" w:rsidRDefault="00AD7AD8">
      <w:pPr>
        <w:pStyle w:val="Titolo1"/>
        <w:numPr>
          <w:ilvl w:val="0"/>
          <w:numId w:val="10"/>
        </w:numPr>
        <w:tabs>
          <w:tab w:val="left" w:pos="526"/>
        </w:tabs>
        <w:ind w:left="525"/>
        <w:jc w:val="both"/>
      </w:pPr>
      <w:r w:rsidRPr="00FC74CF">
        <w:t>Descrizione delle</w:t>
      </w:r>
      <w:r w:rsidR="004B6F70">
        <w:t xml:space="preserve"> </w:t>
      </w:r>
      <w:r w:rsidRPr="00FC74CF">
        <w:t>attività</w:t>
      </w:r>
    </w:p>
    <w:p w14:paraId="1454F4BE" w14:textId="77777777" w:rsidR="00C62021" w:rsidRPr="006C2B3F" w:rsidRDefault="00AD7AD8">
      <w:pPr>
        <w:pStyle w:val="Corpotesto"/>
        <w:spacing w:line="275" w:lineRule="exact"/>
        <w:ind w:left="214"/>
        <w:jc w:val="both"/>
      </w:pPr>
      <w:r w:rsidRPr="006C2B3F">
        <w:t>Le principali attività del processo fanno riferimento a:</w:t>
      </w:r>
    </w:p>
    <w:p w14:paraId="1A3DDDFD" w14:textId="77777777" w:rsidR="00F441E4" w:rsidRPr="00564882" w:rsidRDefault="00954BC4" w:rsidP="00564882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>
        <w:rPr>
          <w:sz w:val="24"/>
        </w:rPr>
        <w:t>1</w:t>
      </w:r>
      <w:r w:rsidR="00336FFE">
        <w:rPr>
          <w:sz w:val="24"/>
        </w:rPr>
        <w:t>0</w:t>
      </w:r>
      <w:r w:rsidR="00AD7AD8" w:rsidRPr="006C2B3F">
        <w:rPr>
          <w:sz w:val="24"/>
        </w:rPr>
        <w:t xml:space="preserve">.A01 </w:t>
      </w:r>
      <w:r w:rsidR="009619D9" w:rsidRPr="006C2B3F">
        <w:rPr>
          <w:sz w:val="24"/>
        </w:rPr>
        <w:t>–</w:t>
      </w:r>
      <w:r w:rsidR="00564882">
        <w:rPr>
          <w:sz w:val="24"/>
        </w:rPr>
        <w:t>Elenco delle p</w:t>
      </w:r>
      <w:r w:rsidR="0088632A">
        <w:rPr>
          <w:sz w:val="24"/>
        </w:rPr>
        <w:t>rescrizioni comportamentali</w:t>
      </w:r>
    </w:p>
    <w:p w14:paraId="5279F8E4" w14:textId="77777777" w:rsidR="00F441E4" w:rsidRDefault="00253727" w:rsidP="00F441E4">
      <w:pPr>
        <w:pStyle w:val="Paragrafoelenco"/>
        <w:numPr>
          <w:ilvl w:val="0"/>
          <w:numId w:val="9"/>
        </w:numPr>
        <w:tabs>
          <w:tab w:val="left" w:pos="366"/>
        </w:tabs>
        <w:ind w:left="365" w:hanging="151"/>
        <w:rPr>
          <w:sz w:val="24"/>
        </w:rPr>
      </w:pPr>
      <w:r>
        <w:rPr>
          <w:sz w:val="24"/>
        </w:rPr>
        <w:t>1</w:t>
      </w:r>
      <w:r w:rsidR="00336FFE">
        <w:rPr>
          <w:sz w:val="24"/>
        </w:rPr>
        <w:t>0</w:t>
      </w:r>
      <w:r w:rsidR="00F441E4" w:rsidRPr="00E9330D">
        <w:rPr>
          <w:sz w:val="24"/>
        </w:rPr>
        <w:t>.A</w:t>
      </w:r>
      <w:r w:rsidR="004A39E6">
        <w:rPr>
          <w:sz w:val="24"/>
        </w:rPr>
        <w:t>0</w:t>
      </w:r>
      <w:r w:rsidR="00564882">
        <w:rPr>
          <w:sz w:val="24"/>
        </w:rPr>
        <w:t>2</w:t>
      </w:r>
      <w:r w:rsidR="00F441E4" w:rsidRPr="00E9330D">
        <w:rPr>
          <w:sz w:val="24"/>
        </w:rPr>
        <w:t xml:space="preserve"> – </w:t>
      </w:r>
      <w:r w:rsidR="00B53B32">
        <w:rPr>
          <w:sz w:val="24"/>
        </w:rPr>
        <w:t xml:space="preserve">Flusso informativo </w:t>
      </w:r>
      <w:r w:rsidR="00F441E4" w:rsidRPr="00E9330D">
        <w:rPr>
          <w:sz w:val="24"/>
        </w:rPr>
        <w:t xml:space="preserve">all’Organismo </w:t>
      </w:r>
      <w:proofErr w:type="spellStart"/>
      <w:r w:rsidR="00F441E4" w:rsidRPr="00E9330D">
        <w:rPr>
          <w:sz w:val="24"/>
        </w:rPr>
        <w:t>diVigilanza</w:t>
      </w:r>
      <w:proofErr w:type="spellEnd"/>
    </w:p>
    <w:p w14:paraId="2C4E35B2" w14:textId="77777777" w:rsidR="00115E72" w:rsidRDefault="00115E72" w:rsidP="00115E72">
      <w:pPr>
        <w:tabs>
          <w:tab w:val="left" w:pos="366"/>
        </w:tabs>
        <w:rPr>
          <w:sz w:val="24"/>
        </w:rPr>
      </w:pPr>
    </w:p>
    <w:p w14:paraId="4F6EB299" w14:textId="77777777" w:rsidR="00115E72" w:rsidRDefault="00115E72" w:rsidP="00115E72">
      <w:pPr>
        <w:tabs>
          <w:tab w:val="left" w:pos="366"/>
        </w:tabs>
        <w:rPr>
          <w:sz w:val="24"/>
        </w:rPr>
      </w:pPr>
    </w:p>
    <w:p w14:paraId="64C6759D" w14:textId="77777777" w:rsidR="00C62021" w:rsidRPr="006C2B3F" w:rsidRDefault="00AD7AD8">
      <w:pPr>
        <w:pStyle w:val="Titolo1"/>
        <w:numPr>
          <w:ilvl w:val="0"/>
          <w:numId w:val="10"/>
        </w:numPr>
        <w:tabs>
          <w:tab w:val="left" w:pos="526"/>
        </w:tabs>
        <w:spacing w:before="90" w:line="240" w:lineRule="auto"/>
        <w:ind w:left="525"/>
      </w:pPr>
      <w:r w:rsidRPr="006C2B3F">
        <w:t>Protocolli per la formazione e l’attuazione delle</w:t>
      </w:r>
      <w:r w:rsidR="004B6F70">
        <w:t xml:space="preserve"> </w:t>
      </w:r>
      <w:r w:rsidRPr="006C2B3F">
        <w:t>decisioni</w:t>
      </w:r>
    </w:p>
    <w:p w14:paraId="2C9B06AA" w14:textId="77777777" w:rsidR="00C62021" w:rsidRPr="006C2B3F" w:rsidRDefault="00C62021">
      <w:pPr>
        <w:pStyle w:val="Corpotesto"/>
        <w:spacing w:before="6"/>
        <w:rPr>
          <w:b/>
        </w:rPr>
      </w:pPr>
    </w:p>
    <w:p w14:paraId="525B808C" w14:textId="7C501C11" w:rsidR="001500CC" w:rsidRPr="006C2B3F" w:rsidRDefault="0088632A">
      <w:pPr>
        <w:pStyle w:val="Titolo2"/>
      </w:pPr>
      <w:r>
        <w:t>1</w:t>
      </w:r>
      <w:r w:rsidR="00336FFE">
        <w:t>0</w:t>
      </w:r>
      <w:r w:rsidR="00AD7AD8" w:rsidRPr="006C2B3F">
        <w:t xml:space="preserve">.A01- </w:t>
      </w:r>
      <w:r>
        <w:t>Elenco</w:t>
      </w:r>
      <w:r w:rsidR="00947D29">
        <w:t xml:space="preserve"> </w:t>
      </w:r>
      <w:bookmarkStart w:id="0" w:name="_GoBack"/>
      <w:bookmarkEnd w:id="0"/>
      <w:r w:rsidR="0017360D">
        <w:t>delle prescrizioni comportamentali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62021" w:rsidRPr="002F0B84" w14:paraId="3E24E8C0" w14:textId="77777777">
        <w:trPr>
          <w:trHeight w:val="280"/>
        </w:trPr>
        <w:tc>
          <w:tcPr>
            <w:tcW w:w="1728" w:type="dxa"/>
          </w:tcPr>
          <w:p w14:paraId="1B5F5E11" w14:textId="77777777" w:rsidR="00C62021" w:rsidRPr="006C2B3F" w:rsidRDefault="00827CEB" w:rsidP="00336FFE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 w:rsidRPr="006C2B3F">
              <w:rPr>
                <w:rFonts w:ascii="Times New Roman"/>
                <w:b/>
                <w:sz w:val="24"/>
              </w:rPr>
              <w:t xml:space="preserve">Protocollo </w:t>
            </w:r>
            <w:r w:rsidR="00253727">
              <w:rPr>
                <w:rFonts w:ascii="Times New Roman"/>
                <w:b/>
                <w:sz w:val="24"/>
              </w:rPr>
              <w:t>1</w:t>
            </w:r>
            <w:r w:rsidR="00336FFE">
              <w:rPr>
                <w:rFonts w:ascii="Times New Roman"/>
                <w:b/>
                <w:sz w:val="24"/>
              </w:rPr>
              <w:t>0</w:t>
            </w:r>
          </w:p>
        </w:tc>
        <w:tc>
          <w:tcPr>
            <w:tcW w:w="8050" w:type="dxa"/>
          </w:tcPr>
          <w:p w14:paraId="34A87889" w14:textId="77777777" w:rsidR="00C62021" w:rsidRPr="006C2B3F" w:rsidRDefault="00AD7AD8" w:rsidP="00B53B32">
            <w:pPr>
              <w:pStyle w:val="TableParagraph"/>
              <w:spacing w:before="5" w:line="255" w:lineRule="exact"/>
              <w:rPr>
                <w:rFonts w:ascii="Times New Roman" w:hAnsi="Times New Roman"/>
                <w:b/>
                <w:sz w:val="24"/>
              </w:rPr>
            </w:pPr>
            <w:r w:rsidRPr="006C2B3F">
              <w:rPr>
                <w:rFonts w:ascii="Times New Roman" w:hAnsi="Times New Roman"/>
                <w:b/>
                <w:sz w:val="24"/>
              </w:rPr>
              <w:t xml:space="preserve">A01.1 </w:t>
            </w:r>
            <w:r w:rsidR="00A34FF9">
              <w:rPr>
                <w:rFonts w:ascii="Times New Roman" w:hAnsi="Times New Roman"/>
                <w:b/>
                <w:sz w:val="24"/>
              </w:rPr>
              <w:t>–</w:t>
            </w:r>
            <w:r w:rsidR="00B53B32">
              <w:rPr>
                <w:rFonts w:ascii="Times New Roman" w:hAnsi="Times New Roman"/>
                <w:b/>
                <w:sz w:val="24"/>
              </w:rPr>
              <w:t>Prescrizioni</w:t>
            </w:r>
          </w:p>
        </w:tc>
      </w:tr>
      <w:tr w:rsidR="00C62021" w:rsidRPr="002F0B84" w14:paraId="44307735" w14:textId="77777777">
        <w:trPr>
          <w:trHeight w:val="2220"/>
        </w:trPr>
        <w:tc>
          <w:tcPr>
            <w:tcW w:w="9778" w:type="dxa"/>
            <w:gridSpan w:val="2"/>
          </w:tcPr>
          <w:p w14:paraId="2901E472" w14:textId="77777777" w:rsidR="003F0476" w:rsidRPr="003F0476" w:rsidRDefault="003F0476" w:rsidP="00E0542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3F0476">
              <w:rPr>
                <w:sz w:val="24"/>
                <w:szCs w:val="24"/>
              </w:rPr>
              <w:t xml:space="preserve">Il personale deve svolgere i propri compiti nel rispetto della legge, delle policy/procedure interne, del Modello di organizzazione gestione e controllo adottato dalla </w:t>
            </w:r>
            <w:proofErr w:type="gramStart"/>
            <w:r w:rsidR="00E9782F">
              <w:rPr>
                <w:sz w:val="24"/>
                <w:szCs w:val="24"/>
              </w:rPr>
              <w:t>SO.GE.S.I.</w:t>
            </w:r>
            <w:proofErr w:type="gramEnd"/>
            <w:r w:rsidRPr="003F0476">
              <w:rPr>
                <w:sz w:val="24"/>
                <w:szCs w:val="24"/>
              </w:rPr>
              <w:t xml:space="preserve"> ai sensi dell’art. 6 </w:t>
            </w:r>
            <w:proofErr w:type="spellStart"/>
            <w:r w:rsidRPr="003F0476">
              <w:rPr>
                <w:sz w:val="24"/>
                <w:szCs w:val="24"/>
              </w:rPr>
              <w:t>d.lgs</w:t>
            </w:r>
            <w:proofErr w:type="spellEnd"/>
            <w:r w:rsidRPr="003F0476">
              <w:rPr>
                <w:sz w:val="24"/>
                <w:szCs w:val="24"/>
              </w:rPr>
              <w:t xml:space="preserve"> n. 231/01, perseguendo l’interesse aziendale senza abusare della posizione o dei poteri di cui è titolare.</w:t>
            </w:r>
          </w:p>
          <w:p w14:paraId="48A5A2F5" w14:textId="77777777" w:rsidR="003F0476" w:rsidRPr="003F0476" w:rsidRDefault="003F0476" w:rsidP="00E0542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3F0476">
              <w:rPr>
                <w:sz w:val="24"/>
                <w:szCs w:val="24"/>
              </w:rPr>
              <w:t>Devono essere rispettati i principi di integrità, correttezza, buona fede, proporzionalità, obiettività, equità e ragionevolezza; si deve sempre operare in posizione di indipendenza ed imparzialità, astenendosi in caso di conflitto d’interesse.</w:t>
            </w:r>
          </w:p>
          <w:p w14:paraId="15697E07" w14:textId="77777777" w:rsidR="003F0476" w:rsidRPr="003F0476" w:rsidRDefault="003F0476" w:rsidP="00E0542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3F0476">
              <w:rPr>
                <w:sz w:val="24"/>
                <w:szCs w:val="24"/>
              </w:rPr>
              <w:t>Nei rapporti con i terzi deve essere assicurata la piena parità di trattamento in qualsiasi condizione, astenendosi dal compimento di azioni che comportino discriminazioni basate su sesso, nazionalità, origine etnica, caratteristiche genetiche, lingua, religione o credo, convinzioni personali, politiche o sindacali, appartenenza ad una minoranza nazionale, disabilità, condizioni sociali o di salute, età e orientamento sessuale.</w:t>
            </w:r>
          </w:p>
          <w:p w14:paraId="0B149109" w14:textId="77777777" w:rsidR="003F0476" w:rsidRPr="003F0476" w:rsidRDefault="003F0476" w:rsidP="00E0542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3F0476">
              <w:rPr>
                <w:sz w:val="24"/>
                <w:szCs w:val="24"/>
              </w:rPr>
              <w:t>Possono essere riconosciuti a terzi omaggi</w:t>
            </w:r>
            <w:r w:rsidR="00BF2FAA">
              <w:rPr>
                <w:sz w:val="24"/>
                <w:szCs w:val="24"/>
              </w:rPr>
              <w:t>,</w:t>
            </w:r>
            <w:r w:rsidRPr="003F0476">
              <w:rPr>
                <w:sz w:val="24"/>
                <w:szCs w:val="24"/>
              </w:rPr>
              <w:t xml:space="preserve"> o altre utilità solo ove rientrino nel contesto di atti di cortesia. Devono comunque escludersi regalie finalizzate a compromettere l’imparzialità del beneficiario</w:t>
            </w:r>
            <w:r w:rsidR="00363C57">
              <w:rPr>
                <w:sz w:val="24"/>
                <w:szCs w:val="24"/>
              </w:rPr>
              <w:t>,</w:t>
            </w:r>
            <w:r w:rsidRPr="003F0476">
              <w:rPr>
                <w:sz w:val="24"/>
                <w:szCs w:val="24"/>
              </w:rPr>
              <w:t xml:space="preserve"> e/o a creare un obbligo di gratitudine</w:t>
            </w:r>
            <w:r w:rsidR="00363C57">
              <w:rPr>
                <w:sz w:val="24"/>
                <w:szCs w:val="24"/>
              </w:rPr>
              <w:t>,</w:t>
            </w:r>
            <w:r w:rsidRPr="003F0476">
              <w:rPr>
                <w:sz w:val="24"/>
                <w:szCs w:val="24"/>
              </w:rPr>
              <w:t xml:space="preserve"> o ad acquisire vantaggi in modo illecito.</w:t>
            </w:r>
          </w:p>
          <w:p w14:paraId="2F0CCC7B" w14:textId="77777777" w:rsidR="003F0476" w:rsidRPr="003F0476" w:rsidRDefault="003F0476" w:rsidP="00E0542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3F0476">
              <w:rPr>
                <w:sz w:val="24"/>
                <w:szCs w:val="24"/>
              </w:rPr>
              <w:t>Nell’ipotesi di invito ad eventi organizzati dalla società e/o sponsorizzati dalla stessa è consentito sostenere per gli ospiti le spese di viaggio, vitto ed alloggio per il tempo strettamente necessario alla partecipazione all’evento.</w:t>
            </w:r>
          </w:p>
          <w:p w14:paraId="190D45BB" w14:textId="77777777" w:rsidR="003F0476" w:rsidRPr="003F0476" w:rsidRDefault="003F0476" w:rsidP="00E0542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3F0476">
              <w:rPr>
                <w:sz w:val="24"/>
                <w:szCs w:val="24"/>
              </w:rPr>
              <w:t xml:space="preserve">Nei rapporti con i terzi non deve essere sfruttata, né menzionata la posizione ricoperta </w:t>
            </w:r>
            <w:r w:rsidRPr="003F0476">
              <w:rPr>
                <w:sz w:val="24"/>
                <w:szCs w:val="24"/>
              </w:rPr>
              <w:lastRenderedPageBreak/>
              <w:t>all’interno della Società per ottenere utilità non spettanti.</w:t>
            </w:r>
          </w:p>
          <w:p w14:paraId="2D38CF82" w14:textId="77777777" w:rsidR="003F0476" w:rsidRPr="003F0476" w:rsidRDefault="003F0476" w:rsidP="00E0542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3F0476">
              <w:rPr>
                <w:sz w:val="24"/>
                <w:szCs w:val="24"/>
              </w:rPr>
              <w:t>Il personale deve astenersi dall’assumere qualsiasi comportamento che possa nu</w:t>
            </w:r>
            <w:r w:rsidR="00355E67">
              <w:rPr>
                <w:sz w:val="24"/>
                <w:szCs w:val="24"/>
              </w:rPr>
              <w:t xml:space="preserve">ocere all’immagine della </w:t>
            </w:r>
            <w:proofErr w:type="gramStart"/>
            <w:r w:rsidR="00355E67">
              <w:rPr>
                <w:sz w:val="24"/>
                <w:szCs w:val="24"/>
              </w:rPr>
              <w:t>SO.GE.S.I.</w:t>
            </w:r>
            <w:r w:rsidRPr="003F0476">
              <w:rPr>
                <w:sz w:val="24"/>
                <w:szCs w:val="24"/>
              </w:rPr>
              <w:t>.</w:t>
            </w:r>
            <w:proofErr w:type="gramEnd"/>
          </w:p>
          <w:p w14:paraId="777D6705" w14:textId="77777777" w:rsidR="003F0476" w:rsidRPr="003F0476" w:rsidRDefault="003F0476" w:rsidP="00E0542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3F0476">
              <w:rPr>
                <w:sz w:val="24"/>
                <w:szCs w:val="24"/>
              </w:rPr>
              <w:t>È vietato divulgare</w:t>
            </w:r>
            <w:r w:rsidR="00A22B5D">
              <w:rPr>
                <w:sz w:val="24"/>
                <w:szCs w:val="24"/>
              </w:rPr>
              <w:t>,</w:t>
            </w:r>
            <w:r w:rsidRPr="003F0476">
              <w:rPr>
                <w:sz w:val="24"/>
                <w:szCs w:val="24"/>
              </w:rPr>
              <w:t xml:space="preserve"> o usare a fini privati</w:t>
            </w:r>
            <w:r w:rsidR="00A22B5D">
              <w:rPr>
                <w:sz w:val="24"/>
                <w:szCs w:val="24"/>
              </w:rPr>
              <w:t>,</w:t>
            </w:r>
            <w:r w:rsidRPr="003F0476">
              <w:rPr>
                <w:sz w:val="24"/>
                <w:szCs w:val="24"/>
              </w:rPr>
              <w:t xml:space="preserve"> le informazioni di cui si dispone per ragioni di ufficio. Le informazioni ai giornalisti possono essere rilasciate soltanto dai soggetti appositamente autorizzati secondo i canali interni di comunicazione. </w:t>
            </w:r>
          </w:p>
          <w:p w14:paraId="20E61EE2" w14:textId="77777777" w:rsidR="003F0476" w:rsidRPr="003F0476" w:rsidRDefault="003F0476" w:rsidP="00E0542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3F0476">
              <w:rPr>
                <w:sz w:val="24"/>
                <w:szCs w:val="24"/>
              </w:rPr>
              <w:t xml:space="preserve">È vietato chiedere o sollecitare, per </w:t>
            </w:r>
            <w:proofErr w:type="gramStart"/>
            <w:r w:rsidRPr="003F0476">
              <w:rPr>
                <w:sz w:val="24"/>
                <w:szCs w:val="24"/>
              </w:rPr>
              <w:t>se</w:t>
            </w:r>
            <w:proofErr w:type="gramEnd"/>
            <w:r w:rsidRPr="003F0476">
              <w:rPr>
                <w:sz w:val="24"/>
                <w:szCs w:val="24"/>
              </w:rPr>
              <w:t xml:space="preserve"> o per altri, o accettare regalie o altre utilità qualora costituiscano corrispettivo per compiere o per aver compiuto un atto del proprio ufficio. </w:t>
            </w:r>
          </w:p>
          <w:p w14:paraId="373B8584" w14:textId="77777777" w:rsidR="003F0476" w:rsidRPr="003F0476" w:rsidRDefault="003F0476" w:rsidP="00E0542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3F0476">
              <w:rPr>
                <w:sz w:val="24"/>
                <w:szCs w:val="24"/>
              </w:rPr>
              <w:t>Parimenti è vietato dare o promettere denaro</w:t>
            </w:r>
            <w:r w:rsidR="005F3682">
              <w:rPr>
                <w:sz w:val="24"/>
                <w:szCs w:val="24"/>
              </w:rPr>
              <w:t>,</w:t>
            </w:r>
            <w:r w:rsidRPr="003F0476">
              <w:rPr>
                <w:sz w:val="24"/>
                <w:szCs w:val="24"/>
              </w:rPr>
              <w:t xml:space="preserve"> o </w:t>
            </w:r>
            <w:proofErr w:type="spellStart"/>
            <w:r w:rsidRPr="003F0476">
              <w:rPr>
                <w:sz w:val="24"/>
                <w:szCs w:val="24"/>
              </w:rPr>
              <w:t>altra</w:t>
            </w:r>
            <w:proofErr w:type="spellEnd"/>
            <w:r w:rsidRPr="003F0476">
              <w:rPr>
                <w:sz w:val="24"/>
                <w:szCs w:val="24"/>
              </w:rPr>
              <w:t xml:space="preserve"> utilità a soggetti terzi perché compiano atti contrari ai doveri del loro ufficio</w:t>
            </w:r>
            <w:r w:rsidR="005F3682">
              <w:rPr>
                <w:sz w:val="24"/>
                <w:szCs w:val="24"/>
              </w:rPr>
              <w:t>,</w:t>
            </w:r>
            <w:r w:rsidRPr="003F0476">
              <w:rPr>
                <w:sz w:val="24"/>
                <w:szCs w:val="24"/>
              </w:rPr>
              <w:t xml:space="preserve"> o in violazione degli obblighi di fedeltà nei rapporti con l’ente da cui dipendono.</w:t>
            </w:r>
          </w:p>
          <w:p w14:paraId="017DE263" w14:textId="77777777" w:rsidR="003F0476" w:rsidRPr="003F0476" w:rsidRDefault="003F0476" w:rsidP="00E0542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3F0476">
              <w:rPr>
                <w:sz w:val="24"/>
                <w:szCs w:val="24"/>
              </w:rPr>
              <w:t>Salvo quanto disposto nei punti precedenti, è possibile, in talune circostanze, accettare o dare regalie</w:t>
            </w:r>
            <w:r w:rsidR="005F3682">
              <w:rPr>
                <w:sz w:val="24"/>
                <w:szCs w:val="24"/>
              </w:rPr>
              <w:t>,</w:t>
            </w:r>
            <w:r w:rsidRPr="003F0476">
              <w:rPr>
                <w:sz w:val="24"/>
                <w:szCs w:val="24"/>
              </w:rPr>
              <w:t xml:space="preserve"> o altre utilità, purché questi siano di “modico valore” e comunque tali da costituire un fatto episodico giustificato esclusivamente da circostanze d’uso e costume (festività, ricorrenze, eventi, etc.). </w:t>
            </w:r>
          </w:p>
          <w:p w14:paraId="5562A3BD" w14:textId="77777777" w:rsidR="004F5014" w:rsidRPr="00E36726" w:rsidRDefault="003F0476" w:rsidP="00E0542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3F0476">
              <w:rPr>
                <w:sz w:val="24"/>
                <w:szCs w:val="24"/>
              </w:rPr>
              <w:t xml:space="preserve">È doveroso rispettare le misure necessarie alla prevenzione di illeciti. In particolare, devono essere rispettate le prescrizioni contenute nel modello di organizzazione, gestione e controllo adottato ex art. 6 </w:t>
            </w:r>
            <w:proofErr w:type="spellStart"/>
            <w:r w:rsidRPr="003F0476">
              <w:rPr>
                <w:sz w:val="24"/>
                <w:szCs w:val="24"/>
              </w:rPr>
              <w:t>d.lgs</w:t>
            </w:r>
            <w:proofErr w:type="spellEnd"/>
            <w:r w:rsidRPr="003F0476">
              <w:rPr>
                <w:sz w:val="24"/>
                <w:szCs w:val="24"/>
              </w:rPr>
              <w:t xml:space="preserve"> n. 231/01. </w:t>
            </w:r>
          </w:p>
        </w:tc>
      </w:tr>
    </w:tbl>
    <w:p w14:paraId="125A00A0" w14:textId="77777777" w:rsidR="00C62021" w:rsidRPr="002F0B84" w:rsidRDefault="00C62021">
      <w:pPr>
        <w:pStyle w:val="Corpotesto"/>
        <w:rPr>
          <w:b/>
          <w:sz w:val="20"/>
          <w:highlight w:val="yellow"/>
        </w:rPr>
      </w:pPr>
    </w:p>
    <w:p w14:paraId="21D6C1D5" w14:textId="77777777" w:rsidR="001C657E" w:rsidRPr="002F0B84" w:rsidRDefault="001C657E" w:rsidP="00CE38D8">
      <w:pPr>
        <w:pStyle w:val="Titolo2"/>
        <w:rPr>
          <w:highlight w:val="yellow"/>
        </w:rPr>
      </w:pPr>
    </w:p>
    <w:p w14:paraId="46D6DBB3" w14:textId="77777777" w:rsidR="00CE2DA3" w:rsidRPr="00856953" w:rsidRDefault="00000F36" w:rsidP="00CE2DA3">
      <w:pPr>
        <w:pStyle w:val="Titolo2"/>
      </w:pPr>
      <w:r>
        <w:t>1</w:t>
      </w:r>
      <w:r w:rsidR="00336FFE">
        <w:t>0</w:t>
      </w:r>
      <w:r w:rsidR="00CE2DA3" w:rsidRPr="00A8191C">
        <w:t>.A0</w:t>
      </w:r>
      <w:r w:rsidR="00E25B04">
        <w:t>2</w:t>
      </w:r>
      <w:r w:rsidR="00CE2DA3">
        <w:t xml:space="preserve"> –</w:t>
      </w:r>
      <w:r w:rsidR="008D3A2A">
        <w:t>Flussi informativi</w:t>
      </w:r>
      <w:r w:rsidR="00CE2DA3">
        <w:t xml:space="preserve"> all’Organismo di Vigilanza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CE2DA3" w:rsidRPr="002F0B84" w14:paraId="0E54250E" w14:textId="77777777" w:rsidTr="00F429D8">
        <w:trPr>
          <w:trHeight w:val="280"/>
        </w:trPr>
        <w:tc>
          <w:tcPr>
            <w:tcW w:w="1728" w:type="dxa"/>
          </w:tcPr>
          <w:p w14:paraId="3BB73B44" w14:textId="77777777" w:rsidR="00CE2DA3" w:rsidRPr="00856953" w:rsidRDefault="00CE2DA3" w:rsidP="00336FFE">
            <w:pPr>
              <w:pStyle w:val="TableParagraph"/>
              <w:spacing w:before="5" w:line="255" w:lineRule="exact"/>
              <w:rPr>
                <w:rFonts w:ascii="Times New Roman"/>
                <w:b/>
                <w:sz w:val="24"/>
              </w:rPr>
            </w:pPr>
            <w:r w:rsidRPr="00856953">
              <w:rPr>
                <w:rFonts w:ascii="Times New Roman"/>
                <w:b/>
                <w:sz w:val="24"/>
              </w:rPr>
              <w:t xml:space="preserve">Protocollo </w:t>
            </w:r>
            <w:r w:rsidR="00005C99">
              <w:rPr>
                <w:rFonts w:ascii="Times New Roman"/>
                <w:b/>
                <w:sz w:val="24"/>
              </w:rPr>
              <w:t>1</w:t>
            </w:r>
            <w:r w:rsidR="00336FFE">
              <w:rPr>
                <w:rFonts w:ascii="Times New Roman"/>
                <w:b/>
                <w:sz w:val="24"/>
              </w:rPr>
              <w:t>0</w:t>
            </w:r>
          </w:p>
        </w:tc>
        <w:tc>
          <w:tcPr>
            <w:tcW w:w="8050" w:type="dxa"/>
          </w:tcPr>
          <w:p w14:paraId="7F69865A" w14:textId="77777777" w:rsidR="00CE2DA3" w:rsidRPr="00856953" w:rsidRDefault="00CE2DA3" w:rsidP="008D3A2A">
            <w:pPr>
              <w:pStyle w:val="TableParagraph"/>
              <w:spacing w:before="5" w:line="255" w:lineRule="exact"/>
              <w:rPr>
                <w:rFonts w:ascii="Times New Roman" w:hAnsi="Times New Roman"/>
                <w:b/>
                <w:sz w:val="24"/>
              </w:rPr>
            </w:pPr>
            <w:r w:rsidRPr="00856953">
              <w:rPr>
                <w:rFonts w:ascii="Times New Roman" w:hAnsi="Times New Roman"/>
                <w:b/>
                <w:sz w:val="24"/>
              </w:rPr>
              <w:t>A</w:t>
            </w:r>
            <w:r w:rsidR="00005C99">
              <w:rPr>
                <w:rFonts w:ascii="Times New Roman" w:hAnsi="Times New Roman"/>
                <w:b/>
                <w:sz w:val="24"/>
              </w:rPr>
              <w:t>0</w:t>
            </w:r>
            <w:r w:rsidR="00E25B04">
              <w:rPr>
                <w:rFonts w:ascii="Times New Roman" w:hAnsi="Times New Roman"/>
                <w:b/>
                <w:sz w:val="24"/>
              </w:rPr>
              <w:t>2</w:t>
            </w:r>
            <w:r w:rsidRPr="00856953">
              <w:rPr>
                <w:rFonts w:ascii="Times New Roman" w:hAnsi="Times New Roman"/>
                <w:b/>
                <w:sz w:val="24"/>
              </w:rPr>
              <w:t xml:space="preserve">.1 </w:t>
            </w:r>
            <w:r>
              <w:rPr>
                <w:rFonts w:ascii="Times New Roman" w:hAnsi="Times New Roman"/>
                <w:b/>
                <w:sz w:val="24"/>
              </w:rPr>
              <w:t xml:space="preserve">– </w:t>
            </w:r>
            <w:r w:rsidR="008D3A2A">
              <w:rPr>
                <w:rFonts w:ascii="Times New Roman" w:hAnsi="Times New Roman"/>
                <w:b/>
                <w:sz w:val="24"/>
              </w:rPr>
              <w:t>Attività della funzione interessa</w:t>
            </w:r>
          </w:p>
        </w:tc>
      </w:tr>
      <w:tr w:rsidR="00CE2DA3" w:rsidRPr="002F0B84" w14:paraId="6FEDBC2A" w14:textId="77777777" w:rsidTr="00E0542D">
        <w:trPr>
          <w:trHeight w:val="1014"/>
        </w:trPr>
        <w:tc>
          <w:tcPr>
            <w:tcW w:w="9778" w:type="dxa"/>
            <w:gridSpan w:val="2"/>
          </w:tcPr>
          <w:p w14:paraId="4D1E5563" w14:textId="77777777" w:rsidR="00444FDE" w:rsidRDefault="005D5047" w:rsidP="00E0542D">
            <w:pPr>
              <w:pStyle w:val="M-NormalePagina"/>
              <w:rPr>
                <w:color w:val="auto"/>
                <w:sz w:val="24"/>
              </w:rPr>
            </w:pPr>
            <w:r w:rsidRPr="005D5047">
              <w:rPr>
                <w:color w:val="auto"/>
                <w:sz w:val="24"/>
              </w:rPr>
              <w:t xml:space="preserve">Devono essere comunicate all’Organismo di Vigilanza </w:t>
            </w:r>
            <w:r w:rsidR="008D3A2A">
              <w:rPr>
                <w:color w:val="auto"/>
                <w:sz w:val="24"/>
              </w:rPr>
              <w:t xml:space="preserve">da chiunque ne venga a conoscenza </w:t>
            </w:r>
            <w:r w:rsidRPr="005D5047">
              <w:rPr>
                <w:color w:val="auto"/>
                <w:sz w:val="24"/>
              </w:rPr>
              <w:t>le seguenti informazioni:</w:t>
            </w:r>
          </w:p>
          <w:p w14:paraId="1FBEA5DC" w14:textId="77777777" w:rsidR="00444FDE" w:rsidRPr="008D3A2A" w:rsidRDefault="00377E14" w:rsidP="00E0542D">
            <w:pPr>
              <w:widowControl/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E25B04">
              <w:rPr>
                <w:sz w:val="24"/>
                <w:szCs w:val="24"/>
              </w:rPr>
              <w:t xml:space="preserve">- </w:t>
            </w:r>
            <w:r w:rsidR="00E25B04" w:rsidRPr="00E25B04">
              <w:rPr>
                <w:sz w:val="24"/>
                <w:szCs w:val="24"/>
              </w:rPr>
              <w:t>eventuali situazioni di conflitto d’interesse</w:t>
            </w:r>
            <w:r w:rsidR="008D3A2A">
              <w:rPr>
                <w:sz w:val="24"/>
                <w:szCs w:val="24"/>
              </w:rPr>
              <w:t xml:space="preserve"> o anomalie/criticità riscontrate.</w:t>
            </w:r>
          </w:p>
        </w:tc>
      </w:tr>
    </w:tbl>
    <w:p w14:paraId="0E588FE5" w14:textId="77777777" w:rsidR="00A8191C" w:rsidRDefault="00A8191C" w:rsidP="00AD5075">
      <w:pPr>
        <w:pStyle w:val="Titolo1"/>
        <w:tabs>
          <w:tab w:val="left" w:pos="526"/>
        </w:tabs>
        <w:spacing w:line="240" w:lineRule="auto"/>
        <w:ind w:left="0" w:firstLine="0"/>
        <w:jc w:val="both"/>
        <w:rPr>
          <w:highlight w:val="yellow"/>
        </w:rPr>
      </w:pPr>
    </w:p>
    <w:p w14:paraId="769508BF" w14:textId="77777777" w:rsidR="00423DC3" w:rsidRDefault="00423DC3" w:rsidP="00982393">
      <w:pPr>
        <w:pStyle w:val="Titolo1"/>
        <w:tabs>
          <w:tab w:val="left" w:pos="526"/>
        </w:tabs>
        <w:spacing w:line="240" w:lineRule="auto"/>
        <w:ind w:firstLine="0"/>
        <w:jc w:val="both"/>
        <w:rPr>
          <w:highlight w:val="yellow"/>
        </w:rPr>
      </w:pPr>
    </w:p>
    <w:p w14:paraId="4E7D8F4E" w14:textId="77777777" w:rsidR="00E0542D" w:rsidRPr="002F0B84" w:rsidRDefault="00E0542D" w:rsidP="00982393">
      <w:pPr>
        <w:pStyle w:val="Titolo1"/>
        <w:tabs>
          <w:tab w:val="left" w:pos="526"/>
        </w:tabs>
        <w:spacing w:line="240" w:lineRule="auto"/>
        <w:ind w:firstLine="0"/>
        <w:jc w:val="both"/>
        <w:rPr>
          <w:highlight w:val="yellow"/>
        </w:rPr>
      </w:pPr>
    </w:p>
    <w:p w14:paraId="41EF905B" w14:textId="77777777" w:rsidR="00982393" w:rsidRPr="00423DC3" w:rsidRDefault="00982393" w:rsidP="00982393">
      <w:pPr>
        <w:pStyle w:val="Titolo1"/>
        <w:numPr>
          <w:ilvl w:val="0"/>
          <w:numId w:val="10"/>
        </w:numPr>
        <w:tabs>
          <w:tab w:val="left" w:pos="526"/>
        </w:tabs>
        <w:spacing w:line="240" w:lineRule="auto"/>
      </w:pPr>
      <w:r w:rsidRPr="00423DC3">
        <w:t xml:space="preserve">Sistema </w:t>
      </w:r>
      <w:r w:rsidR="001A22E8">
        <w:t>sanzionatorio</w:t>
      </w:r>
    </w:p>
    <w:p w14:paraId="1E81D7EA" w14:textId="77777777" w:rsidR="00982393" w:rsidRPr="00423DC3" w:rsidRDefault="00982393" w:rsidP="00423DC3">
      <w:pPr>
        <w:pStyle w:val="TableParagraph"/>
        <w:ind w:right="96"/>
        <w:jc w:val="both"/>
        <w:rPr>
          <w:sz w:val="24"/>
        </w:rPr>
      </w:pPr>
      <w:r w:rsidRPr="00423DC3">
        <w:rPr>
          <w:sz w:val="24"/>
        </w:rPr>
        <w:t xml:space="preserve">L’inosservanza dei principi contenuti nella presente procedura ovvero delle procedure emanate in materia comporta l’applicazione delle misure sanzionatorie contenute nel sistema </w:t>
      </w:r>
      <w:r w:rsidR="001A22E8">
        <w:rPr>
          <w:sz w:val="24"/>
        </w:rPr>
        <w:t>sanzionatorio</w:t>
      </w:r>
      <w:r w:rsidRPr="00423DC3">
        <w:rPr>
          <w:sz w:val="24"/>
        </w:rPr>
        <w:t xml:space="preserve"> aziendale adottato ai sensi del </w:t>
      </w:r>
      <w:proofErr w:type="spellStart"/>
      <w:r w:rsidRPr="00423DC3">
        <w:rPr>
          <w:sz w:val="24"/>
        </w:rPr>
        <w:t>D.Lgs.</w:t>
      </w:r>
      <w:proofErr w:type="spellEnd"/>
      <w:r w:rsidRPr="00423DC3">
        <w:rPr>
          <w:sz w:val="24"/>
        </w:rPr>
        <w:t xml:space="preserve"> 231/01 in base alle specifiche modalità ivi previste. Pertanto, quest’ultimo deve leggersi in combinato disposto con le indicazioni contenute nel p</w:t>
      </w:r>
      <w:r w:rsidR="007F5368">
        <w:rPr>
          <w:sz w:val="24"/>
        </w:rPr>
        <w:t>resente documento, al fine di i</w:t>
      </w:r>
      <w:r w:rsidRPr="00423DC3">
        <w:rPr>
          <w:sz w:val="24"/>
        </w:rPr>
        <w:t>dentificare in modo dettagliato i precetti comportamentali la cui violazione da luogo all’applicazione di una sanzione disciplinare.</w:t>
      </w:r>
    </w:p>
    <w:p w14:paraId="7644F236" w14:textId="77777777" w:rsidR="00820E9A" w:rsidRDefault="00820E9A"/>
    <w:sectPr w:rsidR="00820E9A" w:rsidSect="006E594B">
      <w:headerReference w:type="default" r:id="rId9"/>
      <w:footerReference w:type="default" r:id="rId10"/>
      <w:pgSz w:w="11900" w:h="16840"/>
      <w:pgMar w:top="1420" w:right="980" w:bottom="440" w:left="920" w:header="825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AE5DD" w14:textId="77777777" w:rsidR="001B0F76" w:rsidRDefault="001B0F76">
      <w:r>
        <w:separator/>
      </w:r>
    </w:p>
  </w:endnote>
  <w:endnote w:type="continuationSeparator" w:id="0">
    <w:p w14:paraId="50CB6F9E" w14:textId="77777777" w:rsidR="001B0F76" w:rsidRDefault="001B0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5AFCE" w14:textId="77777777" w:rsidR="00C62021" w:rsidRDefault="00947D29">
    <w:pPr>
      <w:pStyle w:val="Corpotesto"/>
      <w:spacing w:line="14" w:lineRule="auto"/>
      <w:rPr>
        <w:sz w:val="20"/>
      </w:rPr>
    </w:pPr>
    <w:r>
      <w:rPr>
        <w:noProof/>
        <w:lang w:bidi="ar-SA"/>
      </w:rPr>
      <w:pict w14:anchorId="5A038EDC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position:absolute;margin-left:531.65pt;margin-top:818.05pt;width:9.05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" filled="f" stroked="f">
          <v:textbox inset="0,0,0,0">
            <w:txbxContent>
              <w:p w14:paraId="558C7F4A" w14:textId="77777777" w:rsidR="00C62021" w:rsidRDefault="006E594B">
                <w:pPr>
                  <w:spacing w:before="12"/>
                  <w:ind w:left="4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 w:rsidR="00AD7AD8"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B6F70">
                  <w:rPr>
                    <w:rFonts w:ascii="Times New Roman"/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0A028" w14:textId="77777777" w:rsidR="001B0F76" w:rsidRDefault="001B0F76">
      <w:r>
        <w:separator/>
      </w:r>
    </w:p>
  </w:footnote>
  <w:footnote w:type="continuationSeparator" w:id="0">
    <w:p w14:paraId="7D3A16A9" w14:textId="77777777" w:rsidR="001B0F76" w:rsidRDefault="001B0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57D96" w14:textId="77777777" w:rsidR="0041327F" w:rsidRPr="005A720B" w:rsidRDefault="0041327F" w:rsidP="005A720B">
    <w:pPr>
      <w:pStyle w:val="Intestazione"/>
      <w:jc w:val="center"/>
      <w:rPr>
        <w:b/>
        <w:sz w:val="40"/>
        <w:szCs w:val="40"/>
      </w:rPr>
    </w:pPr>
    <w:r w:rsidRPr="005A720B">
      <w:rPr>
        <w:b/>
        <w:sz w:val="40"/>
        <w:szCs w:val="40"/>
      </w:rPr>
      <w:t>Società di Gestione Servizi Industriali S.r.l.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438B3" w14:textId="77777777" w:rsidR="00C62021" w:rsidRDefault="00C62021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65893"/>
    <w:multiLevelType w:val="hybridMultilevel"/>
    <w:tmpl w:val="7F28C4F8"/>
    <w:lvl w:ilvl="0" w:tplc="40C2D7D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60D67"/>
    <w:multiLevelType w:val="multilevel"/>
    <w:tmpl w:val="4EE8B0D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" w15:restartNumberingAfterBreak="0">
    <w:nsid w:val="19C14026"/>
    <w:multiLevelType w:val="hybridMultilevel"/>
    <w:tmpl w:val="730CEE9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A666C2"/>
    <w:multiLevelType w:val="hybridMultilevel"/>
    <w:tmpl w:val="FDBA8E3A"/>
    <w:lvl w:ilvl="0" w:tplc="4F1C6E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75459B"/>
    <w:multiLevelType w:val="hybridMultilevel"/>
    <w:tmpl w:val="40242A18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A772492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A772492E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47D1A3E"/>
    <w:multiLevelType w:val="hybridMultilevel"/>
    <w:tmpl w:val="083677AA"/>
    <w:lvl w:ilvl="0" w:tplc="13BA44F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1F185628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BD8C4EB0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0C1A97CE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4858AA06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3446F2FA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1F1CDD10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2D3CC3F6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3432EFAA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6" w15:restartNumberingAfterBreak="0">
    <w:nsid w:val="25421C24"/>
    <w:multiLevelType w:val="hybridMultilevel"/>
    <w:tmpl w:val="994EDA22"/>
    <w:lvl w:ilvl="0" w:tplc="DE16857A">
      <w:start w:val="1"/>
      <w:numFmt w:val="decimal"/>
      <w:lvlText w:val="%1."/>
      <w:lvlJc w:val="left"/>
      <w:pPr>
        <w:ind w:left="524" w:hanging="311"/>
      </w:pPr>
      <w:rPr>
        <w:rFonts w:ascii="Arial" w:eastAsia="Arial" w:hAnsi="Arial" w:cs="Arial" w:hint="default"/>
        <w:b/>
        <w:bCs/>
        <w:spacing w:val="-1"/>
        <w:w w:val="99"/>
        <w:sz w:val="28"/>
        <w:szCs w:val="28"/>
        <w:lang w:val="it-IT" w:eastAsia="it-IT" w:bidi="it-IT"/>
      </w:rPr>
    </w:lvl>
    <w:lvl w:ilvl="1" w:tplc="FC3415D4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CC6828A4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8D708D94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0032E232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5672B38C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8FEA75E8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AC46A234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31A4E3BA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7" w15:restartNumberingAfterBreak="0">
    <w:nsid w:val="256C6065"/>
    <w:multiLevelType w:val="hybridMultilevel"/>
    <w:tmpl w:val="B32E7568"/>
    <w:lvl w:ilvl="0" w:tplc="A77249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72492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EF0EA2"/>
    <w:multiLevelType w:val="hybridMultilevel"/>
    <w:tmpl w:val="05F877DE"/>
    <w:lvl w:ilvl="0" w:tplc="1F2E8520">
      <w:numFmt w:val="bullet"/>
      <w:lvlText w:val="•"/>
      <w:lvlJc w:val="left"/>
      <w:pPr>
        <w:ind w:left="107" w:hanging="155"/>
      </w:pPr>
      <w:rPr>
        <w:rFonts w:ascii="Arial" w:eastAsia="Arial" w:hAnsi="Arial" w:cs="Arial" w:hint="default"/>
        <w:w w:val="100"/>
        <w:sz w:val="24"/>
        <w:szCs w:val="24"/>
        <w:lang w:val="it-IT" w:eastAsia="it-IT" w:bidi="it-IT"/>
      </w:rPr>
    </w:lvl>
    <w:lvl w:ilvl="1" w:tplc="B380C9C2">
      <w:numFmt w:val="bullet"/>
      <w:lvlText w:val="•"/>
      <w:lvlJc w:val="left"/>
      <w:pPr>
        <w:ind w:left="1066" w:hanging="155"/>
      </w:pPr>
      <w:rPr>
        <w:rFonts w:hint="default"/>
        <w:lang w:val="it-IT" w:eastAsia="it-IT" w:bidi="it-IT"/>
      </w:rPr>
    </w:lvl>
    <w:lvl w:ilvl="2" w:tplc="AAD6823C">
      <w:numFmt w:val="bullet"/>
      <w:lvlText w:val="•"/>
      <w:lvlJc w:val="left"/>
      <w:pPr>
        <w:ind w:left="2033" w:hanging="155"/>
      </w:pPr>
      <w:rPr>
        <w:rFonts w:hint="default"/>
        <w:lang w:val="it-IT" w:eastAsia="it-IT" w:bidi="it-IT"/>
      </w:rPr>
    </w:lvl>
    <w:lvl w:ilvl="3" w:tplc="C03EC0F0">
      <w:numFmt w:val="bullet"/>
      <w:lvlText w:val="•"/>
      <w:lvlJc w:val="left"/>
      <w:pPr>
        <w:ind w:left="3000" w:hanging="155"/>
      </w:pPr>
      <w:rPr>
        <w:rFonts w:hint="default"/>
        <w:lang w:val="it-IT" w:eastAsia="it-IT" w:bidi="it-IT"/>
      </w:rPr>
    </w:lvl>
    <w:lvl w:ilvl="4" w:tplc="2F52C33E">
      <w:numFmt w:val="bullet"/>
      <w:lvlText w:val="•"/>
      <w:lvlJc w:val="left"/>
      <w:pPr>
        <w:ind w:left="3967" w:hanging="155"/>
      </w:pPr>
      <w:rPr>
        <w:rFonts w:hint="default"/>
        <w:lang w:val="it-IT" w:eastAsia="it-IT" w:bidi="it-IT"/>
      </w:rPr>
    </w:lvl>
    <w:lvl w:ilvl="5" w:tplc="BA68BA5E">
      <w:numFmt w:val="bullet"/>
      <w:lvlText w:val="•"/>
      <w:lvlJc w:val="left"/>
      <w:pPr>
        <w:ind w:left="4934" w:hanging="155"/>
      </w:pPr>
      <w:rPr>
        <w:rFonts w:hint="default"/>
        <w:lang w:val="it-IT" w:eastAsia="it-IT" w:bidi="it-IT"/>
      </w:rPr>
    </w:lvl>
    <w:lvl w:ilvl="6" w:tplc="5E8EFB72">
      <w:numFmt w:val="bullet"/>
      <w:lvlText w:val="•"/>
      <w:lvlJc w:val="left"/>
      <w:pPr>
        <w:ind w:left="5900" w:hanging="155"/>
      </w:pPr>
      <w:rPr>
        <w:rFonts w:hint="default"/>
        <w:lang w:val="it-IT" w:eastAsia="it-IT" w:bidi="it-IT"/>
      </w:rPr>
    </w:lvl>
    <w:lvl w:ilvl="7" w:tplc="C6A8B472">
      <w:numFmt w:val="bullet"/>
      <w:lvlText w:val="•"/>
      <w:lvlJc w:val="left"/>
      <w:pPr>
        <w:ind w:left="6867" w:hanging="155"/>
      </w:pPr>
      <w:rPr>
        <w:rFonts w:hint="default"/>
        <w:lang w:val="it-IT" w:eastAsia="it-IT" w:bidi="it-IT"/>
      </w:rPr>
    </w:lvl>
    <w:lvl w:ilvl="8" w:tplc="F8B2503C">
      <w:numFmt w:val="bullet"/>
      <w:lvlText w:val="•"/>
      <w:lvlJc w:val="left"/>
      <w:pPr>
        <w:ind w:left="7834" w:hanging="155"/>
      </w:pPr>
      <w:rPr>
        <w:rFonts w:hint="default"/>
        <w:lang w:val="it-IT" w:eastAsia="it-IT" w:bidi="it-IT"/>
      </w:rPr>
    </w:lvl>
  </w:abstractNum>
  <w:abstractNum w:abstractNumId="9" w15:restartNumberingAfterBreak="0">
    <w:nsid w:val="32187618"/>
    <w:multiLevelType w:val="hybridMultilevel"/>
    <w:tmpl w:val="AE86D44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772492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3F211E"/>
    <w:multiLevelType w:val="hybridMultilevel"/>
    <w:tmpl w:val="52E8110A"/>
    <w:lvl w:ilvl="0" w:tplc="2D6CF54E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6C9E46EC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199488B2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9DC4F4EC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AFE67E2C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CE46EE8A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BA502982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DE7255C0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422273C8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11" w15:restartNumberingAfterBreak="0">
    <w:nsid w:val="35D02EC1"/>
    <w:multiLevelType w:val="hybridMultilevel"/>
    <w:tmpl w:val="BD2E07C6"/>
    <w:lvl w:ilvl="0" w:tplc="518CBE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642832"/>
    <w:multiLevelType w:val="hybridMultilevel"/>
    <w:tmpl w:val="7ECCD6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D17CEA"/>
    <w:multiLevelType w:val="hybridMultilevel"/>
    <w:tmpl w:val="C1160D14"/>
    <w:lvl w:ilvl="0" w:tplc="0540A11C">
      <w:numFmt w:val="bullet"/>
      <w:lvlText w:val="•"/>
      <w:lvlJc w:val="left"/>
      <w:pPr>
        <w:ind w:left="107" w:hanging="196"/>
      </w:pPr>
      <w:rPr>
        <w:rFonts w:ascii="Arial" w:eastAsia="Arial" w:hAnsi="Arial" w:cs="Arial" w:hint="default"/>
        <w:spacing w:val="-22"/>
        <w:w w:val="100"/>
        <w:sz w:val="24"/>
        <w:szCs w:val="24"/>
        <w:lang w:val="it-IT" w:eastAsia="it-IT" w:bidi="it-IT"/>
      </w:rPr>
    </w:lvl>
    <w:lvl w:ilvl="1" w:tplc="440E260A">
      <w:numFmt w:val="bullet"/>
      <w:lvlText w:val="•"/>
      <w:lvlJc w:val="left"/>
      <w:pPr>
        <w:ind w:left="1066" w:hanging="196"/>
      </w:pPr>
      <w:rPr>
        <w:rFonts w:hint="default"/>
        <w:lang w:val="it-IT" w:eastAsia="it-IT" w:bidi="it-IT"/>
      </w:rPr>
    </w:lvl>
    <w:lvl w:ilvl="2" w:tplc="D1DCA646">
      <w:numFmt w:val="bullet"/>
      <w:lvlText w:val="•"/>
      <w:lvlJc w:val="left"/>
      <w:pPr>
        <w:ind w:left="2033" w:hanging="196"/>
      </w:pPr>
      <w:rPr>
        <w:rFonts w:hint="default"/>
        <w:lang w:val="it-IT" w:eastAsia="it-IT" w:bidi="it-IT"/>
      </w:rPr>
    </w:lvl>
    <w:lvl w:ilvl="3" w:tplc="6382D9AC">
      <w:numFmt w:val="bullet"/>
      <w:lvlText w:val="•"/>
      <w:lvlJc w:val="left"/>
      <w:pPr>
        <w:ind w:left="3000" w:hanging="196"/>
      </w:pPr>
      <w:rPr>
        <w:rFonts w:hint="default"/>
        <w:lang w:val="it-IT" w:eastAsia="it-IT" w:bidi="it-IT"/>
      </w:rPr>
    </w:lvl>
    <w:lvl w:ilvl="4" w:tplc="34F899C8">
      <w:numFmt w:val="bullet"/>
      <w:lvlText w:val="•"/>
      <w:lvlJc w:val="left"/>
      <w:pPr>
        <w:ind w:left="3967" w:hanging="196"/>
      </w:pPr>
      <w:rPr>
        <w:rFonts w:hint="default"/>
        <w:lang w:val="it-IT" w:eastAsia="it-IT" w:bidi="it-IT"/>
      </w:rPr>
    </w:lvl>
    <w:lvl w:ilvl="5" w:tplc="3AC6133E">
      <w:numFmt w:val="bullet"/>
      <w:lvlText w:val="•"/>
      <w:lvlJc w:val="left"/>
      <w:pPr>
        <w:ind w:left="4934" w:hanging="196"/>
      </w:pPr>
      <w:rPr>
        <w:rFonts w:hint="default"/>
        <w:lang w:val="it-IT" w:eastAsia="it-IT" w:bidi="it-IT"/>
      </w:rPr>
    </w:lvl>
    <w:lvl w:ilvl="6" w:tplc="8BEA0E9E">
      <w:numFmt w:val="bullet"/>
      <w:lvlText w:val="•"/>
      <w:lvlJc w:val="left"/>
      <w:pPr>
        <w:ind w:left="5900" w:hanging="196"/>
      </w:pPr>
      <w:rPr>
        <w:rFonts w:hint="default"/>
        <w:lang w:val="it-IT" w:eastAsia="it-IT" w:bidi="it-IT"/>
      </w:rPr>
    </w:lvl>
    <w:lvl w:ilvl="7" w:tplc="3B5C8EA6">
      <w:numFmt w:val="bullet"/>
      <w:lvlText w:val="•"/>
      <w:lvlJc w:val="left"/>
      <w:pPr>
        <w:ind w:left="6867" w:hanging="196"/>
      </w:pPr>
      <w:rPr>
        <w:rFonts w:hint="default"/>
        <w:lang w:val="it-IT" w:eastAsia="it-IT" w:bidi="it-IT"/>
      </w:rPr>
    </w:lvl>
    <w:lvl w:ilvl="8" w:tplc="DC52CB2E">
      <w:numFmt w:val="bullet"/>
      <w:lvlText w:val="•"/>
      <w:lvlJc w:val="left"/>
      <w:pPr>
        <w:ind w:left="7834" w:hanging="196"/>
      </w:pPr>
      <w:rPr>
        <w:rFonts w:hint="default"/>
        <w:lang w:val="it-IT" w:eastAsia="it-IT" w:bidi="it-IT"/>
      </w:rPr>
    </w:lvl>
  </w:abstractNum>
  <w:abstractNum w:abstractNumId="14" w15:restartNumberingAfterBreak="0">
    <w:nsid w:val="451F06B4"/>
    <w:multiLevelType w:val="hybridMultilevel"/>
    <w:tmpl w:val="B2D2CF54"/>
    <w:lvl w:ilvl="0" w:tplc="52D6503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DCE273C8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1B20F8DA">
      <w:numFmt w:val="bullet"/>
      <w:lvlText w:val="•"/>
      <w:lvlJc w:val="left"/>
      <w:pPr>
        <w:ind w:left="2609" w:hanging="360"/>
      </w:pPr>
      <w:rPr>
        <w:rFonts w:hint="default"/>
        <w:lang w:val="it-IT" w:eastAsia="it-IT" w:bidi="it-IT"/>
      </w:rPr>
    </w:lvl>
    <w:lvl w:ilvl="3" w:tplc="5B125D64">
      <w:numFmt w:val="bullet"/>
      <w:lvlText w:val="•"/>
      <w:lvlJc w:val="left"/>
      <w:pPr>
        <w:ind w:left="3504" w:hanging="360"/>
      </w:pPr>
      <w:rPr>
        <w:rFonts w:hint="default"/>
        <w:lang w:val="it-IT" w:eastAsia="it-IT" w:bidi="it-IT"/>
      </w:rPr>
    </w:lvl>
    <w:lvl w:ilvl="4" w:tplc="5AC6AF44">
      <w:numFmt w:val="bullet"/>
      <w:lvlText w:val="•"/>
      <w:lvlJc w:val="left"/>
      <w:pPr>
        <w:ind w:left="4399" w:hanging="360"/>
      </w:pPr>
      <w:rPr>
        <w:rFonts w:hint="default"/>
        <w:lang w:val="it-IT" w:eastAsia="it-IT" w:bidi="it-IT"/>
      </w:rPr>
    </w:lvl>
    <w:lvl w:ilvl="5" w:tplc="395A83B0">
      <w:numFmt w:val="bullet"/>
      <w:lvlText w:val="•"/>
      <w:lvlJc w:val="left"/>
      <w:pPr>
        <w:ind w:left="5294" w:hanging="360"/>
      </w:pPr>
      <w:rPr>
        <w:rFonts w:hint="default"/>
        <w:lang w:val="it-IT" w:eastAsia="it-IT" w:bidi="it-IT"/>
      </w:rPr>
    </w:lvl>
    <w:lvl w:ilvl="6" w:tplc="95B6F9A6">
      <w:numFmt w:val="bullet"/>
      <w:lvlText w:val="•"/>
      <w:lvlJc w:val="left"/>
      <w:pPr>
        <w:ind w:left="6188" w:hanging="360"/>
      </w:pPr>
      <w:rPr>
        <w:rFonts w:hint="default"/>
        <w:lang w:val="it-IT" w:eastAsia="it-IT" w:bidi="it-IT"/>
      </w:rPr>
    </w:lvl>
    <w:lvl w:ilvl="7" w:tplc="D9E8237C">
      <w:numFmt w:val="bullet"/>
      <w:lvlText w:val="•"/>
      <w:lvlJc w:val="left"/>
      <w:pPr>
        <w:ind w:left="7083" w:hanging="360"/>
      </w:pPr>
      <w:rPr>
        <w:rFonts w:hint="default"/>
        <w:lang w:val="it-IT" w:eastAsia="it-IT" w:bidi="it-IT"/>
      </w:rPr>
    </w:lvl>
    <w:lvl w:ilvl="8" w:tplc="D25A6D84">
      <w:numFmt w:val="bullet"/>
      <w:lvlText w:val="•"/>
      <w:lvlJc w:val="left"/>
      <w:pPr>
        <w:ind w:left="7978" w:hanging="360"/>
      </w:pPr>
      <w:rPr>
        <w:rFonts w:hint="default"/>
        <w:lang w:val="it-IT" w:eastAsia="it-IT" w:bidi="it-IT"/>
      </w:rPr>
    </w:lvl>
  </w:abstractNum>
  <w:abstractNum w:abstractNumId="15" w15:restartNumberingAfterBreak="0">
    <w:nsid w:val="48BB6DB1"/>
    <w:multiLevelType w:val="hybridMultilevel"/>
    <w:tmpl w:val="D70A1B5C"/>
    <w:lvl w:ilvl="0" w:tplc="DE54C330">
      <w:start w:val="1"/>
      <w:numFmt w:val="decimal"/>
      <w:lvlText w:val="%1."/>
      <w:lvlJc w:val="left"/>
      <w:pPr>
        <w:ind w:left="524" w:hanging="311"/>
      </w:pPr>
      <w:rPr>
        <w:rFonts w:ascii="Arial" w:eastAsia="Arial" w:hAnsi="Arial" w:cs="Arial" w:hint="default"/>
        <w:b/>
        <w:bCs/>
        <w:spacing w:val="-1"/>
        <w:w w:val="99"/>
        <w:sz w:val="28"/>
        <w:szCs w:val="28"/>
        <w:lang w:val="it-IT" w:eastAsia="it-IT" w:bidi="it-IT"/>
      </w:rPr>
    </w:lvl>
    <w:lvl w:ilvl="1" w:tplc="93D4B8CE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5DDAD4C6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3A309502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1C86BD9A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35A424EE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4BE27422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A6081776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6056628E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16" w15:restartNumberingAfterBreak="0">
    <w:nsid w:val="4D9F1497"/>
    <w:multiLevelType w:val="hybridMultilevel"/>
    <w:tmpl w:val="4CA4C6FE"/>
    <w:lvl w:ilvl="0" w:tplc="504616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7249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772492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704896"/>
    <w:multiLevelType w:val="hybridMultilevel"/>
    <w:tmpl w:val="ABFEB3E8"/>
    <w:lvl w:ilvl="0" w:tplc="73BA1CC8">
      <w:numFmt w:val="bullet"/>
      <w:lvlText w:val="•"/>
      <w:lvlJc w:val="left"/>
      <w:pPr>
        <w:ind w:left="214" w:hanging="156"/>
      </w:pPr>
      <w:rPr>
        <w:rFonts w:ascii="Arial" w:eastAsia="Arial" w:hAnsi="Arial" w:cs="Arial" w:hint="default"/>
        <w:w w:val="100"/>
        <w:sz w:val="24"/>
        <w:szCs w:val="24"/>
        <w:lang w:val="it-IT" w:eastAsia="it-IT" w:bidi="it-IT"/>
      </w:rPr>
    </w:lvl>
    <w:lvl w:ilvl="1" w:tplc="8AF2FCC4">
      <w:numFmt w:val="bullet"/>
      <w:lvlText w:val="•"/>
      <w:lvlJc w:val="left"/>
      <w:pPr>
        <w:ind w:left="1198" w:hanging="156"/>
      </w:pPr>
      <w:rPr>
        <w:rFonts w:hint="default"/>
        <w:lang w:val="it-IT" w:eastAsia="it-IT" w:bidi="it-IT"/>
      </w:rPr>
    </w:lvl>
    <w:lvl w:ilvl="2" w:tplc="8A92ADA6">
      <w:numFmt w:val="bullet"/>
      <w:lvlText w:val="•"/>
      <w:lvlJc w:val="left"/>
      <w:pPr>
        <w:ind w:left="2176" w:hanging="156"/>
      </w:pPr>
      <w:rPr>
        <w:rFonts w:hint="default"/>
        <w:lang w:val="it-IT" w:eastAsia="it-IT" w:bidi="it-IT"/>
      </w:rPr>
    </w:lvl>
    <w:lvl w:ilvl="3" w:tplc="66D2EEE4">
      <w:numFmt w:val="bullet"/>
      <w:lvlText w:val="•"/>
      <w:lvlJc w:val="left"/>
      <w:pPr>
        <w:ind w:left="3154" w:hanging="156"/>
      </w:pPr>
      <w:rPr>
        <w:rFonts w:hint="default"/>
        <w:lang w:val="it-IT" w:eastAsia="it-IT" w:bidi="it-IT"/>
      </w:rPr>
    </w:lvl>
    <w:lvl w:ilvl="4" w:tplc="5E3472A2">
      <w:numFmt w:val="bullet"/>
      <w:lvlText w:val="•"/>
      <w:lvlJc w:val="left"/>
      <w:pPr>
        <w:ind w:left="4132" w:hanging="156"/>
      </w:pPr>
      <w:rPr>
        <w:rFonts w:hint="default"/>
        <w:lang w:val="it-IT" w:eastAsia="it-IT" w:bidi="it-IT"/>
      </w:rPr>
    </w:lvl>
    <w:lvl w:ilvl="5" w:tplc="41467674">
      <w:numFmt w:val="bullet"/>
      <w:lvlText w:val="•"/>
      <w:lvlJc w:val="left"/>
      <w:pPr>
        <w:ind w:left="5110" w:hanging="156"/>
      </w:pPr>
      <w:rPr>
        <w:rFonts w:hint="default"/>
        <w:lang w:val="it-IT" w:eastAsia="it-IT" w:bidi="it-IT"/>
      </w:rPr>
    </w:lvl>
    <w:lvl w:ilvl="6" w:tplc="CEAE8A1A">
      <w:numFmt w:val="bullet"/>
      <w:lvlText w:val="•"/>
      <w:lvlJc w:val="left"/>
      <w:pPr>
        <w:ind w:left="6088" w:hanging="156"/>
      </w:pPr>
      <w:rPr>
        <w:rFonts w:hint="default"/>
        <w:lang w:val="it-IT" w:eastAsia="it-IT" w:bidi="it-IT"/>
      </w:rPr>
    </w:lvl>
    <w:lvl w:ilvl="7" w:tplc="A2B21966">
      <w:numFmt w:val="bullet"/>
      <w:lvlText w:val="•"/>
      <w:lvlJc w:val="left"/>
      <w:pPr>
        <w:ind w:left="7066" w:hanging="156"/>
      </w:pPr>
      <w:rPr>
        <w:rFonts w:hint="default"/>
        <w:lang w:val="it-IT" w:eastAsia="it-IT" w:bidi="it-IT"/>
      </w:rPr>
    </w:lvl>
    <w:lvl w:ilvl="8" w:tplc="A2EE2646">
      <w:numFmt w:val="bullet"/>
      <w:lvlText w:val="•"/>
      <w:lvlJc w:val="left"/>
      <w:pPr>
        <w:ind w:left="8044" w:hanging="156"/>
      </w:pPr>
      <w:rPr>
        <w:rFonts w:hint="default"/>
        <w:lang w:val="it-IT" w:eastAsia="it-IT" w:bidi="it-IT"/>
      </w:rPr>
    </w:lvl>
  </w:abstractNum>
  <w:abstractNum w:abstractNumId="18" w15:restartNumberingAfterBreak="0">
    <w:nsid w:val="54614A46"/>
    <w:multiLevelType w:val="hybridMultilevel"/>
    <w:tmpl w:val="56C43376"/>
    <w:lvl w:ilvl="0" w:tplc="86004238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D5F839E2">
      <w:numFmt w:val="bullet"/>
      <w:lvlText w:val="•"/>
      <w:lvlJc w:val="left"/>
      <w:pPr>
        <w:ind w:left="1768" w:hanging="360"/>
      </w:pPr>
      <w:rPr>
        <w:rFonts w:hint="default"/>
        <w:lang w:val="it-IT" w:eastAsia="it-IT" w:bidi="it-IT"/>
      </w:rPr>
    </w:lvl>
    <w:lvl w:ilvl="2" w:tplc="1D9A0F92">
      <w:numFmt w:val="bullet"/>
      <w:lvlText w:val="•"/>
      <w:lvlJc w:val="left"/>
      <w:pPr>
        <w:ind w:left="2657" w:hanging="360"/>
      </w:pPr>
      <w:rPr>
        <w:rFonts w:hint="default"/>
        <w:lang w:val="it-IT" w:eastAsia="it-IT" w:bidi="it-IT"/>
      </w:rPr>
    </w:lvl>
    <w:lvl w:ilvl="3" w:tplc="8FD080BC">
      <w:numFmt w:val="bullet"/>
      <w:lvlText w:val="•"/>
      <w:lvlJc w:val="left"/>
      <w:pPr>
        <w:ind w:left="3546" w:hanging="360"/>
      </w:pPr>
      <w:rPr>
        <w:rFonts w:hint="default"/>
        <w:lang w:val="it-IT" w:eastAsia="it-IT" w:bidi="it-IT"/>
      </w:rPr>
    </w:lvl>
    <w:lvl w:ilvl="4" w:tplc="32DC8526">
      <w:numFmt w:val="bullet"/>
      <w:lvlText w:val="•"/>
      <w:lvlJc w:val="left"/>
      <w:pPr>
        <w:ind w:left="4435" w:hanging="360"/>
      </w:pPr>
      <w:rPr>
        <w:rFonts w:hint="default"/>
        <w:lang w:val="it-IT" w:eastAsia="it-IT" w:bidi="it-IT"/>
      </w:rPr>
    </w:lvl>
    <w:lvl w:ilvl="5" w:tplc="77F685BC">
      <w:numFmt w:val="bullet"/>
      <w:lvlText w:val="•"/>
      <w:lvlJc w:val="left"/>
      <w:pPr>
        <w:ind w:left="5324" w:hanging="360"/>
      </w:pPr>
      <w:rPr>
        <w:rFonts w:hint="default"/>
        <w:lang w:val="it-IT" w:eastAsia="it-IT" w:bidi="it-IT"/>
      </w:rPr>
    </w:lvl>
    <w:lvl w:ilvl="6" w:tplc="F57AD0C6">
      <w:numFmt w:val="bullet"/>
      <w:lvlText w:val="•"/>
      <w:lvlJc w:val="left"/>
      <w:pPr>
        <w:ind w:left="6212" w:hanging="360"/>
      </w:pPr>
      <w:rPr>
        <w:rFonts w:hint="default"/>
        <w:lang w:val="it-IT" w:eastAsia="it-IT" w:bidi="it-IT"/>
      </w:rPr>
    </w:lvl>
    <w:lvl w:ilvl="7" w:tplc="C3AE88C8">
      <w:numFmt w:val="bullet"/>
      <w:lvlText w:val="•"/>
      <w:lvlJc w:val="left"/>
      <w:pPr>
        <w:ind w:left="7101" w:hanging="360"/>
      </w:pPr>
      <w:rPr>
        <w:rFonts w:hint="default"/>
        <w:lang w:val="it-IT" w:eastAsia="it-IT" w:bidi="it-IT"/>
      </w:rPr>
    </w:lvl>
    <w:lvl w:ilvl="8" w:tplc="011012C6">
      <w:numFmt w:val="bullet"/>
      <w:lvlText w:val="•"/>
      <w:lvlJc w:val="left"/>
      <w:pPr>
        <w:ind w:left="7990" w:hanging="360"/>
      </w:pPr>
      <w:rPr>
        <w:rFonts w:hint="default"/>
        <w:lang w:val="it-IT" w:eastAsia="it-IT" w:bidi="it-IT"/>
      </w:rPr>
    </w:lvl>
  </w:abstractNum>
  <w:abstractNum w:abstractNumId="19" w15:restartNumberingAfterBreak="0">
    <w:nsid w:val="58FE436B"/>
    <w:multiLevelType w:val="hybridMultilevel"/>
    <w:tmpl w:val="E424C654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3930796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975230F"/>
    <w:multiLevelType w:val="hybridMultilevel"/>
    <w:tmpl w:val="32EC05D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547DE"/>
    <w:multiLevelType w:val="hybridMultilevel"/>
    <w:tmpl w:val="BAFCED04"/>
    <w:lvl w:ilvl="0" w:tplc="518CBE30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A8167D"/>
    <w:multiLevelType w:val="hybridMultilevel"/>
    <w:tmpl w:val="80C453EA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5D1E2274"/>
    <w:multiLevelType w:val="hybridMultilevel"/>
    <w:tmpl w:val="F08CD3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7249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0F0B7A"/>
    <w:multiLevelType w:val="hybridMultilevel"/>
    <w:tmpl w:val="037A9DFE"/>
    <w:lvl w:ilvl="0" w:tplc="835CC880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83F0FCC4">
      <w:numFmt w:val="bullet"/>
      <w:lvlText w:val="o"/>
      <w:lvlJc w:val="left"/>
      <w:pPr>
        <w:ind w:left="1607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it-IT" w:bidi="it-IT"/>
      </w:rPr>
    </w:lvl>
    <w:lvl w:ilvl="2" w:tplc="8BDA9982">
      <w:numFmt w:val="bullet"/>
      <w:lvlText w:val="•"/>
      <w:lvlJc w:val="left"/>
      <w:pPr>
        <w:ind w:left="2507" w:hanging="360"/>
      </w:pPr>
      <w:rPr>
        <w:rFonts w:hint="default"/>
        <w:lang w:val="it-IT" w:eastAsia="it-IT" w:bidi="it-IT"/>
      </w:rPr>
    </w:lvl>
    <w:lvl w:ilvl="3" w:tplc="BF48AA76">
      <w:numFmt w:val="bullet"/>
      <w:lvlText w:val="•"/>
      <w:lvlJc w:val="left"/>
      <w:pPr>
        <w:ind w:left="3415" w:hanging="360"/>
      </w:pPr>
      <w:rPr>
        <w:rFonts w:hint="default"/>
        <w:lang w:val="it-IT" w:eastAsia="it-IT" w:bidi="it-IT"/>
      </w:rPr>
    </w:lvl>
    <w:lvl w:ilvl="4" w:tplc="08E6DDA6">
      <w:numFmt w:val="bullet"/>
      <w:lvlText w:val="•"/>
      <w:lvlJc w:val="left"/>
      <w:pPr>
        <w:ind w:left="4322" w:hanging="360"/>
      </w:pPr>
      <w:rPr>
        <w:rFonts w:hint="default"/>
        <w:lang w:val="it-IT" w:eastAsia="it-IT" w:bidi="it-IT"/>
      </w:rPr>
    </w:lvl>
    <w:lvl w:ilvl="5" w:tplc="D3C81E7E">
      <w:numFmt w:val="bullet"/>
      <w:lvlText w:val="•"/>
      <w:lvlJc w:val="left"/>
      <w:pPr>
        <w:ind w:left="5230" w:hanging="360"/>
      </w:pPr>
      <w:rPr>
        <w:rFonts w:hint="default"/>
        <w:lang w:val="it-IT" w:eastAsia="it-IT" w:bidi="it-IT"/>
      </w:rPr>
    </w:lvl>
    <w:lvl w:ilvl="6" w:tplc="0B60D4CA">
      <w:numFmt w:val="bullet"/>
      <w:lvlText w:val="•"/>
      <w:lvlJc w:val="left"/>
      <w:pPr>
        <w:ind w:left="6137" w:hanging="360"/>
      </w:pPr>
      <w:rPr>
        <w:rFonts w:hint="default"/>
        <w:lang w:val="it-IT" w:eastAsia="it-IT" w:bidi="it-IT"/>
      </w:rPr>
    </w:lvl>
    <w:lvl w:ilvl="7" w:tplc="C0AE691A">
      <w:numFmt w:val="bullet"/>
      <w:lvlText w:val="•"/>
      <w:lvlJc w:val="left"/>
      <w:pPr>
        <w:ind w:left="7045" w:hanging="360"/>
      </w:pPr>
      <w:rPr>
        <w:rFonts w:hint="default"/>
        <w:lang w:val="it-IT" w:eastAsia="it-IT" w:bidi="it-IT"/>
      </w:rPr>
    </w:lvl>
    <w:lvl w:ilvl="8" w:tplc="85C07CFC">
      <w:numFmt w:val="bullet"/>
      <w:lvlText w:val="•"/>
      <w:lvlJc w:val="left"/>
      <w:pPr>
        <w:ind w:left="7952" w:hanging="360"/>
      </w:pPr>
      <w:rPr>
        <w:rFonts w:hint="default"/>
        <w:lang w:val="it-IT" w:eastAsia="it-IT" w:bidi="it-IT"/>
      </w:rPr>
    </w:lvl>
  </w:abstractNum>
  <w:abstractNum w:abstractNumId="25" w15:restartNumberingAfterBreak="0">
    <w:nsid w:val="61AD6B33"/>
    <w:multiLevelType w:val="hybridMultilevel"/>
    <w:tmpl w:val="B53A02B4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0243B1"/>
    <w:multiLevelType w:val="hybridMultilevel"/>
    <w:tmpl w:val="73921706"/>
    <w:lvl w:ilvl="0" w:tplc="16E0DD76">
      <w:start w:val="5"/>
      <w:numFmt w:val="decimal"/>
      <w:lvlText w:val="%1"/>
      <w:lvlJc w:val="left"/>
      <w:pPr>
        <w:ind w:left="5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93" w:hanging="360"/>
      </w:pPr>
    </w:lvl>
    <w:lvl w:ilvl="2" w:tplc="0410001B" w:tentative="1">
      <w:start w:val="1"/>
      <w:numFmt w:val="lowerRoman"/>
      <w:lvlText w:val="%3."/>
      <w:lvlJc w:val="right"/>
      <w:pPr>
        <w:ind w:left="2013" w:hanging="180"/>
      </w:pPr>
    </w:lvl>
    <w:lvl w:ilvl="3" w:tplc="0410000F" w:tentative="1">
      <w:start w:val="1"/>
      <w:numFmt w:val="decimal"/>
      <w:lvlText w:val="%4."/>
      <w:lvlJc w:val="left"/>
      <w:pPr>
        <w:ind w:left="2733" w:hanging="360"/>
      </w:pPr>
    </w:lvl>
    <w:lvl w:ilvl="4" w:tplc="04100019" w:tentative="1">
      <w:start w:val="1"/>
      <w:numFmt w:val="lowerLetter"/>
      <w:lvlText w:val="%5."/>
      <w:lvlJc w:val="left"/>
      <w:pPr>
        <w:ind w:left="3453" w:hanging="360"/>
      </w:pPr>
    </w:lvl>
    <w:lvl w:ilvl="5" w:tplc="0410001B" w:tentative="1">
      <w:start w:val="1"/>
      <w:numFmt w:val="lowerRoman"/>
      <w:lvlText w:val="%6."/>
      <w:lvlJc w:val="right"/>
      <w:pPr>
        <w:ind w:left="4173" w:hanging="180"/>
      </w:pPr>
    </w:lvl>
    <w:lvl w:ilvl="6" w:tplc="0410000F" w:tentative="1">
      <w:start w:val="1"/>
      <w:numFmt w:val="decimal"/>
      <w:lvlText w:val="%7."/>
      <w:lvlJc w:val="left"/>
      <w:pPr>
        <w:ind w:left="4893" w:hanging="360"/>
      </w:pPr>
    </w:lvl>
    <w:lvl w:ilvl="7" w:tplc="04100019" w:tentative="1">
      <w:start w:val="1"/>
      <w:numFmt w:val="lowerLetter"/>
      <w:lvlText w:val="%8."/>
      <w:lvlJc w:val="left"/>
      <w:pPr>
        <w:ind w:left="5613" w:hanging="360"/>
      </w:pPr>
    </w:lvl>
    <w:lvl w:ilvl="8" w:tplc="0410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27" w15:restartNumberingAfterBreak="0">
    <w:nsid w:val="69DB319D"/>
    <w:multiLevelType w:val="hybridMultilevel"/>
    <w:tmpl w:val="3BF22FE0"/>
    <w:lvl w:ilvl="0" w:tplc="28E2B4DE">
      <w:numFmt w:val="bullet"/>
      <w:lvlText w:val=""/>
      <w:lvlJc w:val="left"/>
      <w:pPr>
        <w:ind w:left="94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1F80B61A">
      <w:numFmt w:val="bullet"/>
      <w:lvlText w:val="•"/>
      <w:lvlJc w:val="left"/>
      <w:pPr>
        <w:ind w:left="1822" w:hanging="360"/>
      </w:pPr>
      <w:rPr>
        <w:rFonts w:hint="default"/>
        <w:lang w:val="it-IT" w:eastAsia="it-IT" w:bidi="it-IT"/>
      </w:rPr>
    </w:lvl>
    <w:lvl w:ilvl="2" w:tplc="7BB44BFC">
      <w:numFmt w:val="bullet"/>
      <w:lvlText w:val="•"/>
      <w:lvlJc w:val="left"/>
      <w:pPr>
        <w:ind w:left="2705" w:hanging="360"/>
      </w:pPr>
      <w:rPr>
        <w:rFonts w:hint="default"/>
        <w:lang w:val="it-IT" w:eastAsia="it-IT" w:bidi="it-IT"/>
      </w:rPr>
    </w:lvl>
    <w:lvl w:ilvl="3" w:tplc="75BE7640">
      <w:numFmt w:val="bullet"/>
      <w:lvlText w:val="•"/>
      <w:lvlJc w:val="left"/>
      <w:pPr>
        <w:ind w:left="3588" w:hanging="360"/>
      </w:pPr>
      <w:rPr>
        <w:rFonts w:hint="default"/>
        <w:lang w:val="it-IT" w:eastAsia="it-IT" w:bidi="it-IT"/>
      </w:rPr>
    </w:lvl>
    <w:lvl w:ilvl="4" w:tplc="EE9EE4C8">
      <w:numFmt w:val="bullet"/>
      <w:lvlText w:val="•"/>
      <w:lvlJc w:val="left"/>
      <w:pPr>
        <w:ind w:left="4471" w:hanging="360"/>
      </w:pPr>
      <w:rPr>
        <w:rFonts w:hint="default"/>
        <w:lang w:val="it-IT" w:eastAsia="it-IT" w:bidi="it-IT"/>
      </w:rPr>
    </w:lvl>
    <w:lvl w:ilvl="5" w:tplc="78828FE2">
      <w:numFmt w:val="bullet"/>
      <w:lvlText w:val="•"/>
      <w:lvlJc w:val="left"/>
      <w:pPr>
        <w:ind w:left="5354" w:hanging="360"/>
      </w:pPr>
      <w:rPr>
        <w:rFonts w:hint="default"/>
        <w:lang w:val="it-IT" w:eastAsia="it-IT" w:bidi="it-IT"/>
      </w:rPr>
    </w:lvl>
    <w:lvl w:ilvl="6" w:tplc="6CD0DFE4">
      <w:numFmt w:val="bullet"/>
      <w:lvlText w:val="•"/>
      <w:lvlJc w:val="left"/>
      <w:pPr>
        <w:ind w:left="6236" w:hanging="360"/>
      </w:pPr>
      <w:rPr>
        <w:rFonts w:hint="default"/>
        <w:lang w:val="it-IT" w:eastAsia="it-IT" w:bidi="it-IT"/>
      </w:rPr>
    </w:lvl>
    <w:lvl w:ilvl="7" w:tplc="D36206F0">
      <w:numFmt w:val="bullet"/>
      <w:lvlText w:val="•"/>
      <w:lvlJc w:val="left"/>
      <w:pPr>
        <w:ind w:left="7119" w:hanging="360"/>
      </w:pPr>
      <w:rPr>
        <w:rFonts w:hint="default"/>
        <w:lang w:val="it-IT" w:eastAsia="it-IT" w:bidi="it-IT"/>
      </w:rPr>
    </w:lvl>
    <w:lvl w:ilvl="8" w:tplc="69C8960A">
      <w:numFmt w:val="bullet"/>
      <w:lvlText w:val="•"/>
      <w:lvlJc w:val="left"/>
      <w:pPr>
        <w:ind w:left="8002" w:hanging="360"/>
      </w:pPr>
      <w:rPr>
        <w:rFonts w:hint="default"/>
        <w:lang w:val="it-IT" w:eastAsia="it-IT" w:bidi="it-IT"/>
      </w:rPr>
    </w:lvl>
  </w:abstractNum>
  <w:abstractNum w:abstractNumId="28" w15:restartNumberingAfterBreak="0">
    <w:nsid w:val="6D6D35B3"/>
    <w:multiLevelType w:val="hybridMultilevel"/>
    <w:tmpl w:val="A8F0B27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3E1B7D"/>
    <w:multiLevelType w:val="hybridMultilevel"/>
    <w:tmpl w:val="8BB8A1B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A387B79"/>
    <w:multiLevelType w:val="hybridMultilevel"/>
    <w:tmpl w:val="2924B9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72492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F825C6"/>
    <w:multiLevelType w:val="hybridMultilevel"/>
    <w:tmpl w:val="B53A02B4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24"/>
  </w:num>
  <w:num w:numId="5">
    <w:abstractNumId w:val="10"/>
  </w:num>
  <w:num w:numId="6">
    <w:abstractNumId w:val="5"/>
  </w:num>
  <w:num w:numId="7">
    <w:abstractNumId w:val="27"/>
  </w:num>
  <w:num w:numId="8">
    <w:abstractNumId w:val="18"/>
  </w:num>
  <w:num w:numId="9">
    <w:abstractNumId w:val="17"/>
  </w:num>
  <w:num w:numId="10">
    <w:abstractNumId w:val="15"/>
  </w:num>
  <w:num w:numId="11">
    <w:abstractNumId w:val="6"/>
  </w:num>
  <w:num w:numId="12">
    <w:abstractNumId w:val="26"/>
  </w:num>
  <w:num w:numId="13">
    <w:abstractNumId w:val="0"/>
  </w:num>
  <w:num w:numId="14">
    <w:abstractNumId w:val="16"/>
  </w:num>
  <w:num w:numId="15">
    <w:abstractNumId w:val="28"/>
  </w:num>
  <w:num w:numId="16">
    <w:abstractNumId w:val="7"/>
  </w:num>
  <w:num w:numId="17">
    <w:abstractNumId w:val="29"/>
  </w:num>
  <w:num w:numId="18">
    <w:abstractNumId w:val="30"/>
  </w:num>
  <w:num w:numId="19">
    <w:abstractNumId w:val="19"/>
  </w:num>
  <w:num w:numId="20">
    <w:abstractNumId w:val="4"/>
  </w:num>
  <w:num w:numId="21">
    <w:abstractNumId w:val="9"/>
  </w:num>
  <w:num w:numId="22">
    <w:abstractNumId w:val="25"/>
  </w:num>
  <w:num w:numId="23">
    <w:abstractNumId w:val="31"/>
  </w:num>
  <w:num w:numId="24">
    <w:abstractNumId w:val="1"/>
  </w:num>
  <w:num w:numId="25">
    <w:abstractNumId w:val="23"/>
  </w:num>
  <w:num w:numId="26">
    <w:abstractNumId w:val="20"/>
  </w:num>
  <w:num w:numId="27">
    <w:abstractNumId w:val="12"/>
  </w:num>
  <w:num w:numId="28">
    <w:abstractNumId w:val="11"/>
  </w:num>
  <w:num w:numId="29">
    <w:abstractNumId w:val="22"/>
  </w:num>
  <w:num w:numId="30">
    <w:abstractNumId w:val="21"/>
  </w:num>
  <w:num w:numId="31">
    <w:abstractNumId w:val="3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021"/>
    <w:rsid w:val="00000F36"/>
    <w:rsid w:val="00005C99"/>
    <w:rsid w:val="00013C07"/>
    <w:rsid w:val="000469E1"/>
    <w:rsid w:val="00084EA5"/>
    <w:rsid w:val="0008766B"/>
    <w:rsid w:val="00115E72"/>
    <w:rsid w:val="00125B22"/>
    <w:rsid w:val="001500CC"/>
    <w:rsid w:val="0017360D"/>
    <w:rsid w:val="001A1601"/>
    <w:rsid w:val="001A22E8"/>
    <w:rsid w:val="001B0F76"/>
    <w:rsid w:val="001C657E"/>
    <w:rsid w:val="001E68EB"/>
    <w:rsid w:val="00224705"/>
    <w:rsid w:val="00230AE2"/>
    <w:rsid w:val="00250735"/>
    <w:rsid w:val="00253727"/>
    <w:rsid w:val="00260751"/>
    <w:rsid w:val="00260C1A"/>
    <w:rsid w:val="00287539"/>
    <w:rsid w:val="002950D7"/>
    <w:rsid w:val="002D14B3"/>
    <w:rsid w:val="002D1D3C"/>
    <w:rsid w:val="002F0B84"/>
    <w:rsid w:val="002F16AC"/>
    <w:rsid w:val="00300A49"/>
    <w:rsid w:val="003040CD"/>
    <w:rsid w:val="00325469"/>
    <w:rsid w:val="00336FFE"/>
    <w:rsid w:val="00344B59"/>
    <w:rsid w:val="00355E67"/>
    <w:rsid w:val="00363C57"/>
    <w:rsid w:val="00372297"/>
    <w:rsid w:val="00377E14"/>
    <w:rsid w:val="0038513A"/>
    <w:rsid w:val="003A6E9D"/>
    <w:rsid w:val="003C2A89"/>
    <w:rsid w:val="003C78C6"/>
    <w:rsid w:val="003D4742"/>
    <w:rsid w:val="003F0476"/>
    <w:rsid w:val="003F24DB"/>
    <w:rsid w:val="0040601D"/>
    <w:rsid w:val="00411567"/>
    <w:rsid w:val="0041327F"/>
    <w:rsid w:val="00423DC3"/>
    <w:rsid w:val="00444FDE"/>
    <w:rsid w:val="00465001"/>
    <w:rsid w:val="00482EAB"/>
    <w:rsid w:val="004A39E6"/>
    <w:rsid w:val="004A5CDA"/>
    <w:rsid w:val="004B2114"/>
    <w:rsid w:val="004B6F70"/>
    <w:rsid w:val="004C7549"/>
    <w:rsid w:val="004F5014"/>
    <w:rsid w:val="005024E0"/>
    <w:rsid w:val="00524759"/>
    <w:rsid w:val="005311AA"/>
    <w:rsid w:val="00534D1C"/>
    <w:rsid w:val="00556ADD"/>
    <w:rsid w:val="00564882"/>
    <w:rsid w:val="00592637"/>
    <w:rsid w:val="005D5047"/>
    <w:rsid w:val="005D5F9D"/>
    <w:rsid w:val="005F3682"/>
    <w:rsid w:val="00690F93"/>
    <w:rsid w:val="006C2B3F"/>
    <w:rsid w:val="006C2EE6"/>
    <w:rsid w:val="006E594B"/>
    <w:rsid w:val="0070279D"/>
    <w:rsid w:val="007B2EB6"/>
    <w:rsid w:val="007F5368"/>
    <w:rsid w:val="00820E9A"/>
    <w:rsid w:val="00821486"/>
    <w:rsid w:val="00827CEB"/>
    <w:rsid w:val="00856953"/>
    <w:rsid w:val="0088632A"/>
    <w:rsid w:val="008C4550"/>
    <w:rsid w:val="008C7D28"/>
    <w:rsid w:val="008D3A2A"/>
    <w:rsid w:val="00947D29"/>
    <w:rsid w:val="00950B76"/>
    <w:rsid w:val="00954BC4"/>
    <w:rsid w:val="00957422"/>
    <w:rsid w:val="009619D9"/>
    <w:rsid w:val="009756CD"/>
    <w:rsid w:val="00982393"/>
    <w:rsid w:val="009A6C59"/>
    <w:rsid w:val="009D0D09"/>
    <w:rsid w:val="009D79D6"/>
    <w:rsid w:val="009F77E1"/>
    <w:rsid w:val="00A105B4"/>
    <w:rsid w:val="00A22B5D"/>
    <w:rsid w:val="00A23277"/>
    <w:rsid w:val="00A34FF9"/>
    <w:rsid w:val="00A8191C"/>
    <w:rsid w:val="00A8359A"/>
    <w:rsid w:val="00A924A8"/>
    <w:rsid w:val="00AD5075"/>
    <w:rsid w:val="00AD7AD8"/>
    <w:rsid w:val="00B53B32"/>
    <w:rsid w:val="00BA042F"/>
    <w:rsid w:val="00BC265A"/>
    <w:rsid w:val="00BC6DD0"/>
    <w:rsid w:val="00BE29C0"/>
    <w:rsid w:val="00BF2FAA"/>
    <w:rsid w:val="00BF6858"/>
    <w:rsid w:val="00C0168D"/>
    <w:rsid w:val="00C361BD"/>
    <w:rsid w:val="00C37AC3"/>
    <w:rsid w:val="00C5521E"/>
    <w:rsid w:val="00C62021"/>
    <w:rsid w:val="00C85339"/>
    <w:rsid w:val="00C92991"/>
    <w:rsid w:val="00CC0480"/>
    <w:rsid w:val="00CE2330"/>
    <w:rsid w:val="00CE2DA3"/>
    <w:rsid w:val="00CE38D8"/>
    <w:rsid w:val="00CF48D8"/>
    <w:rsid w:val="00D268D3"/>
    <w:rsid w:val="00DB2C91"/>
    <w:rsid w:val="00DE2D16"/>
    <w:rsid w:val="00E0542D"/>
    <w:rsid w:val="00E25B04"/>
    <w:rsid w:val="00E36726"/>
    <w:rsid w:val="00E41735"/>
    <w:rsid w:val="00E574BD"/>
    <w:rsid w:val="00E77A23"/>
    <w:rsid w:val="00E9330D"/>
    <w:rsid w:val="00E9782F"/>
    <w:rsid w:val="00EC4AAF"/>
    <w:rsid w:val="00F42F3C"/>
    <w:rsid w:val="00F430C8"/>
    <w:rsid w:val="00F441E4"/>
    <w:rsid w:val="00FC74CF"/>
    <w:rsid w:val="00FD4C68"/>
    <w:rsid w:val="00FF1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8DCA3C3"/>
  <w15:docId w15:val="{CFB267B7-27D0-4BFC-917D-4BC23E50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6E594B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rsid w:val="006E594B"/>
    <w:pPr>
      <w:spacing w:line="321" w:lineRule="exact"/>
      <w:ind w:left="525" w:hanging="311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rsid w:val="006E594B"/>
    <w:pPr>
      <w:ind w:left="214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59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6E594B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594B"/>
    <w:pPr>
      <w:ind w:left="365" w:hanging="151"/>
      <w:jc w:val="both"/>
    </w:pPr>
  </w:style>
  <w:style w:type="paragraph" w:customStyle="1" w:styleId="TableParagraph">
    <w:name w:val="Table Paragraph"/>
    <w:basedOn w:val="Normale"/>
    <w:uiPriority w:val="1"/>
    <w:qFormat/>
    <w:rsid w:val="006E594B"/>
    <w:pPr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013C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3C07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13C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3C07"/>
    <w:rPr>
      <w:rFonts w:ascii="Arial" w:eastAsia="Arial" w:hAnsi="Arial" w:cs="Arial"/>
      <w:lang w:val="it-IT" w:eastAsia="it-IT" w:bidi="it-IT"/>
    </w:rPr>
  </w:style>
  <w:style w:type="paragraph" w:customStyle="1" w:styleId="M-NormalePagina">
    <w:name w:val="M - Normale Pagina"/>
    <w:basedOn w:val="Normale"/>
    <w:rsid w:val="00E9330D"/>
    <w:pPr>
      <w:widowControl/>
      <w:autoSpaceDE/>
      <w:autoSpaceDN/>
      <w:jc w:val="both"/>
    </w:pPr>
    <w:rPr>
      <w:rFonts w:eastAsia="Times New Roman" w:cs="Times New Roman"/>
      <w:color w:val="0000FF"/>
      <w:sz w:val="20"/>
      <w:szCs w:val="20"/>
      <w:lang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7E1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7E14"/>
    <w:rPr>
      <w:rFonts w:ascii="Segoe UI" w:eastAsia="Arial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subject>letgd</dc:subject>
  <dc:creator>Alberto Forni</dc:creator>
  <cp:lastModifiedBy>Monica Carletti</cp:lastModifiedBy>
  <cp:revision>37</cp:revision>
  <dcterms:created xsi:type="dcterms:W3CDTF">2019-01-25T18:06:00Z</dcterms:created>
  <dcterms:modified xsi:type="dcterms:W3CDTF">2019-11-19T11:05:00Z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2006-12-13T00:00:00Z</vt:filetime>
  </property>
  <property fmtid="{D5CDD505-2E9C-101B-9397-08002B2CF9AE}" pid="3" name="Creator">
    <vt:lpwstr>Acrobat PDFMaker 5.0 per Word</vt:lpwstr>
  </property>
  <property fmtid="{D5CDD505-2E9C-101B-9397-08002B2CF9AE}" pid="4" name="LastSaved">
    <vt:filetime>2019-01-23T00:00:00Z</vt:filetime>
  </property>
</Properties>
</file>