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6EDB3" w14:textId="77777777" w:rsidR="00C62021" w:rsidRPr="00013C07" w:rsidRDefault="00C62021">
      <w:pPr>
        <w:pStyle w:val="Corpotesto"/>
        <w:rPr>
          <w:rFonts w:ascii="Times New Roman"/>
          <w:b/>
          <w:sz w:val="40"/>
          <w:szCs w:val="40"/>
        </w:rPr>
      </w:pPr>
    </w:p>
    <w:p w14:paraId="60E9D766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05F94910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47749898" w14:textId="12D21257" w:rsidR="00C62021" w:rsidRDefault="00C62021">
      <w:pPr>
        <w:pStyle w:val="Corpotesto"/>
        <w:rPr>
          <w:rFonts w:ascii="Times New Roman"/>
          <w:sz w:val="18"/>
        </w:rPr>
      </w:pPr>
    </w:p>
    <w:p w14:paraId="20164523" w14:textId="116705AB" w:rsidR="00780BB3" w:rsidRDefault="00780BB3">
      <w:pPr>
        <w:pStyle w:val="Corpotesto"/>
        <w:rPr>
          <w:rFonts w:ascii="Times New Roman"/>
          <w:sz w:val="18"/>
        </w:rPr>
      </w:pPr>
    </w:p>
    <w:p w14:paraId="38511C35" w14:textId="1AB3E1BE" w:rsidR="00780BB3" w:rsidRDefault="00780BB3">
      <w:pPr>
        <w:pStyle w:val="Corpotesto"/>
        <w:rPr>
          <w:rFonts w:ascii="Times New Roman"/>
          <w:sz w:val="18"/>
        </w:rPr>
      </w:pPr>
    </w:p>
    <w:p w14:paraId="01E7EA41" w14:textId="391263E1" w:rsidR="00780BB3" w:rsidRDefault="00780BB3">
      <w:pPr>
        <w:pStyle w:val="Corpotesto"/>
        <w:rPr>
          <w:rFonts w:ascii="Times New Roman"/>
          <w:sz w:val="18"/>
        </w:rPr>
      </w:pPr>
    </w:p>
    <w:p w14:paraId="118E8549" w14:textId="77777777" w:rsidR="00780BB3" w:rsidRDefault="00780BB3">
      <w:pPr>
        <w:pStyle w:val="Corpotesto"/>
        <w:rPr>
          <w:rFonts w:ascii="Times New Roman"/>
          <w:sz w:val="18"/>
        </w:rPr>
      </w:pPr>
    </w:p>
    <w:p w14:paraId="5F0ED862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57900749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4B7453A3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48B95F11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0A80FAA0" w14:textId="7992E116" w:rsidR="00C62021" w:rsidRDefault="00780BB3" w:rsidP="00E4599D">
      <w:pPr>
        <w:pStyle w:val="Corpotesto"/>
        <w:jc w:val="center"/>
        <w:rPr>
          <w:rFonts w:ascii="Times New Roman"/>
          <w:sz w:val="18"/>
        </w:rPr>
      </w:pPr>
      <w:r>
        <w:rPr>
          <w:noProof/>
        </w:rPr>
        <w:drawing>
          <wp:inline distT="0" distB="0" distL="0" distR="0" wp14:anchorId="19E16395" wp14:editId="049F97E5">
            <wp:extent cx="3597275" cy="776605"/>
            <wp:effectExtent l="0" t="0" r="0" b="0"/>
            <wp:docPr id="1" name="Immagine 1" descr="SOGESI_logo2018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GESI_logo2018-0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B91BD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69B2A951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06168855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2978DAAE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1C6A08B9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2ADD6DEF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0BCF43AB" w14:textId="77777777" w:rsidR="00C62021" w:rsidRDefault="00AD7AD8">
      <w:pPr>
        <w:spacing w:before="127"/>
        <w:ind w:left="1128" w:right="1061" w:firstLine="7"/>
        <w:jc w:val="center"/>
        <w:rPr>
          <w:rFonts w:ascii="Verdana"/>
          <w:b/>
          <w:sz w:val="52"/>
        </w:rPr>
      </w:pPr>
      <w:r>
        <w:rPr>
          <w:rFonts w:ascii="Verdana"/>
          <w:b/>
          <w:sz w:val="52"/>
        </w:rPr>
        <w:t xml:space="preserve">Procedura </w:t>
      </w:r>
      <w:r w:rsidR="002D1D3C">
        <w:rPr>
          <w:rFonts w:ascii="Verdana"/>
          <w:b/>
          <w:sz w:val="52"/>
        </w:rPr>
        <w:t xml:space="preserve">gestione dei </w:t>
      </w:r>
      <w:r w:rsidR="00C361BD">
        <w:rPr>
          <w:rFonts w:ascii="Verdana"/>
          <w:b/>
          <w:sz w:val="52"/>
        </w:rPr>
        <w:t>rapporti con i terzi</w:t>
      </w:r>
    </w:p>
    <w:p w14:paraId="2963A26E" w14:textId="77777777" w:rsidR="00C62021" w:rsidRDefault="00C62021">
      <w:pPr>
        <w:pStyle w:val="Corpotesto"/>
        <w:rPr>
          <w:rFonts w:ascii="Verdana"/>
          <w:b/>
          <w:sz w:val="62"/>
        </w:rPr>
      </w:pPr>
    </w:p>
    <w:p w14:paraId="6E5B2F59" w14:textId="77777777" w:rsidR="00C62021" w:rsidRDefault="00C62021">
      <w:pPr>
        <w:pStyle w:val="Corpotesto"/>
        <w:rPr>
          <w:rFonts w:ascii="Verdana"/>
          <w:b/>
          <w:sz w:val="62"/>
        </w:rPr>
      </w:pPr>
    </w:p>
    <w:p w14:paraId="3B345DEC" w14:textId="77777777" w:rsidR="00C62021" w:rsidRDefault="00C62021">
      <w:pPr>
        <w:pStyle w:val="Corpotesto"/>
        <w:rPr>
          <w:rFonts w:ascii="Verdana"/>
          <w:b/>
          <w:sz w:val="62"/>
        </w:rPr>
      </w:pPr>
    </w:p>
    <w:p w14:paraId="6303F27C" w14:textId="239C0422" w:rsidR="00C62021" w:rsidRDefault="00C62021">
      <w:pPr>
        <w:pStyle w:val="Corpotesto"/>
        <w:rPr>
          <w:rFonts w:ascii="Verdana"/>
          <w:b/>
          <w:sz w:val="62"/>
        </w:rPr>
      </w:pPr>
    </w:p>
    <w:p w14:paraId="33575230" w14:textId="37F8BA01" w:rsidR="00780BB3" w:rsidRDefault="00780BB3">
      <w:pPr>
        <w:pStyle w:val="Corpotesto"/>
        <w:rPr>
          <w:rFonts w:ascii="Verdana"/>
          <w:b/>
          <w:sz w:val="62"/>
        </w:rPr>
      </w:pPr>
    </w:p>
    <w:p w14:paraId="5C04858A" w14:textId="3483DC6B" w:rsidR="00780BB3" w:rsidRDefault="00780BB3">
      <w:pPr>
        <w:pStyle w:val="Corpotesto"/>
        <w:rPr>
          <w:rFonts w:ascii="Verdana"/>
          <w:b/>
          <w:sz w:val="62"/>
        </w:rPr>
      </w:pPr>
    </w:p>
    <w:p w14:paraId="41ABD42E" w14:textId="77F7C458" w:rsidR="00780BB3" w:rsidRDefault="00780BB3">
      <w:pPr>
        <w:pStyle w:val="Corpotesto"/>
        <w:rPr>
          <w:rFonts w:ascii="Verdana"/>
          <w:b/>
          <w:sz w:val="62"/>
        </w:rPr>
      </w:pPr>
    </w:p>
    <w:p w14:paraId="773469CA" w14:textId="77777777" w:rsidR="00780BB3" w:rsidRDefault="00780BB3">
      <w:pPr>
        <w:pStyle w:val="Corpotesto"/>
        <w:rPr>
          <w:rFonts w:ascii="Verdana"/>
          <w:b/>
          <w:sz w:val="62"/>
        </w:rPr>
      </w:pPr>
    </w:p>
    <w:p w14:paraId="297A7164" w14:textId="77777777" w:rsidR="0008766B" w:rsidRDefault="0008766B">
      <w:pPr>
        <w:pStyle w:val="Corpotesto"/>
        <w:spacing w:before="1"/>
        <w:rPr>
          <w:rFonts w:ascii="Verdana"/>
          <w:b/>
          <w:sz w:val="46"/>
        </w:rPr>
      </w:pPr>
    </w:p>
    <w:p w14:paraId="56D2305A" w14:textId="77777777" w:rsidR="00A23277" w:rsidRDefault="00A23277">
      <w:pPr>
        <w:pStyle w:val="Corpotesto"/>
        <w:spacing w:before="1"/>
        <w:rPr>
          <w:rFonts w:ascii="Verdana"/>
          <w:b/>
          <w:sz w:val="46"/>
        </w:rPr>
      </w:pPr>
    </w:p>
    <w:p w14:paraId="5895C256" w14:textId="77777777" w:rsidR="0041327F" w:rsidRPr="005A720B" w:rsidRDefault="0041327F" w:rsidP="0041327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</w:pPr>
      <w:r w:rsidRPr="005A720B">
        <w:rPr>
          <w:rFonts w:ascii="Times New Roman" w:hAnsi="Times New Roman"/>
          <w:b/>
          <w:sz w:val="24"/>
          <w:szCs w:val="24"/>
        </w:rPr>
        <w:t>Sede Legale   in Ancona (An), Via Roberto Bianchi, 60131</w:t>
      </w:r>
    </w:p>
    <w:p w14:paraId="044D4EB0" w14:textId="77777777" w:rsidR="0041327F" w:rsidRPr="005A720B" w:rsidRDefault="0041327F" w:rsidP="0041327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  <w:sectPr w:rsidR="0041327F" w:rsidRPr="005A720B">
          <w:headerReference w:type="default" r:id="rId9"/>
          <w:type w:val="continuous"/>
          <w:pgSz w:w="11900" w:h="16840"/>
          <w:pgMar w:top="1160" w:right="980" w:bottom="280" w:left="920" w:header="590" w:footer="720" w:gutter="0"/>
          <w:cols w:space="720"/>
        </w:sectPr>
      </w:pPr>
      <w:r w:rsidRPr="005A720B">
        <w:rPr>
          <w:rFonts w:ascii="Times New Roman" w:hAnsi="Times New Roman"/>
          <w:b/>
          <w:sz w:val="24"/>
          <w:szCs w:val="24"/>
        </w:rPr>
        <w:t>Codice Fiscale n. 00421720426</w:t>
      </w:r>
    </w:p>
    <w:p w14:paraId="24D06991" w14:textId="77777777" w:rsidR="00C62021" w:rsidRDefault="00AD7AD8" w:rsidP="00957422">
      <w:pPr>
        <w:spacing w:before="92"/>
        <w:rPr>
          <w:b/>
          <w:sz w:val="24"/>
          <w:u w:val="single"/>
        </w:rPr>
      </w:pPr>
      <w:r w:rsidRPr="00592637">
        <w:rPr>
          <w:b/>
          <w:sz w:val="24"/>
          <w:u w:val="single"/>
        </w:rPr>
        <w:lastRenderedPageBreak/>
        <w:t xml:space="preserve">PREMESSA </w:t>
      </w:r>
    </w:p>
    <w:p w14:paraId="6A6E98EB" w14:textId="77777777" w:rsidR="00E41735" w:rsidRPr="00592637" w:rsidRDefault="00E41735" w:rsidP="00957422">
      <w:pPr>
        <w:spacing w:before="92"/>
        <w:rPr>
          <w:b/>
          <w:sz w:val="24"/>
          <w:u w:val="single"/>
        </w:rPr>
      </w:pPr>
    </w:p>
    <w:p w14:paraId="2FED66E2" w14:textId="77777777" w:rsidR="007C2DEF" w:rsidRDefault="00AD7AD8" w:rsidP="007C2DEF">
      <w:pPr>
        <w:pStyle w:val="Corpotesto"/>
        <w:ind w:right="77"/>
        <w:jc w:val="both"/>
      </w:pPr>
      <w:r w:rsidRPr="00592637">
        <w:t xml:space="preserve">La presente procedura </w:t>
      </w:r>
      <w:r w:rsidR="003A6E9D" w:rsidRPr="00592637">
        <w:t xml:space="preserve">ha l’obiettivo di </w:t>
      </w:r>
      <w:r w:rsidR="006C2EE6">
        <w:t xml:space="preserve">formalizzare e definire un processo per l’implementazione di una analisi ex ante di carattere reputazionale e finanziaria nei confronti della clientela della </w:t>
      </w:r>
      <w:proofErr w:type="gramStart"/>
      <w:r w:rsidR="00592637" w:rsidRPr="00592637">
        <w:t>SO.GE.S.I.</w:t>
      </w:r>
      <w:proofErr w:type="gramEnd"/>
      <w:r w:rsidR="007C2DEF">
        <w:t>,</w:t>
      </w:r>
      <w:r w:rsidR="005A6033">
        <w:t xml:space="preserve"> </w:t>
      </w:r>
      <w:r w:rsidR="007C2DEF">
        <w:t xml:space="preserve">tutto quanto </w:t>
      </w:r>
      <w:r w:rsidR="007C2DEF" w:rsidRPr="00592637">
        <w:t xml:space="preserve">al fine di prevenire la commissione di illeciti previsti dal </w:t>
      </w:r>
      <w:proofErr w:type="spellStart"/>
      <w:r w:rsidR="007C2DEF" w:rsidRPr="00592637">
        <w:t>D.Lgs.</w:t>
      </w:r>
      <w:proofErr w:type="spellEnd"/>
      <w:r w:rsidR="007C2DEF" w:rsidRPr="00592637">
        <w:t xml:space="preserve"> 231/01</w:t>
      </w:r>
      <w:r w:rsidR="007C2DEF">
        <w:t>, quali:</w:t>
      </w:r>
    </w:p>
    <w:p w14:paraId="4190BB14" w14:textId="77777777" w:rsidR="007C2DEF" w:rsidRDefault="007C2DEF" w:rsidP="007C2DEF">
      <w:pPr>
        <w:pStyle w:val="Corpotesto"/>
        <w:ind w:right="77"/>
        <w:jc w:val="both"/>
      </w:pPr>
      <w:r>
        <w:t>- associazione per delinquere (art. 416 c.p.);</w:t>
      </w:r>
    </w:p>
    <w:p w14:paraId="6865B2F9" w14:textId="77777777" w:rsidR="007C2DEF" w:rsidRDefault="007C2DEF" w:rsidP="007C2DEF">
      <w:pPr>
        <w:pStyle w:val="Corpotesto"/>
        <w:ind w:right="77"/>
        <w:jc w:val="both"/>
      </w:pPr>
      <w:r>
        <w:t>- corruzione tra privati (art. 2635 c.c.);</w:t>
      </w:r>
    </w:p>
    <w:p w14:paraId="208FE9F4" w14:textId="77777777" w:rsidR="007C2DEF" w:rsidRDefault="007C2DEF" w:rsidP="007C2DEF">
      <w:pPr>
        <w:pStyle w:val="Corpotesto"/>
        <w:ind w:right="77"/>
        <w:jc w:val="both"/>
      </w:pPr>
      <w:r>
        <w:t>- istigazione alla corruzione tra privati (art. 2635 bis c.c.).</w:t>
      </w:r>
    </w:p>
    <w:p w14:paraId="4C0EF3E8" w14:textId="77777777" w:rsidR="004A5CDA" w:rsidRPr="00592637" w:rsidRDefault="004A5CDA" w:rsidP="00287539">
      <w:pPr>
        <w:pStyle w:val="Corpotesto"/>
        <w:ind w:right="77"/>
        <w:jc w:val="both"/>
      </w:pPr>
    </w:p>
    <w:p w14:paraId="74AFE2F2" w14:textId="77777777" w:rsidR="00E4599D" w:rsidRPr="002F0B84" w:rsidRDefault="00E4599D" w:rsidP="003A6E9D">
      <w:pPr>
        <w:pStyle w:val="Corpotesto"/>
        <w:spacing w:before="5"/>
        <w:jc w:val="both"/>
        <w:rPr>
          <w:sz w:val="32"/>
          <w:highlight w:val="yellow"/>
        </w:rPr>
      </w:pPr>
    </w:p>
    <w:p w14:paraId="1AA24BB0" w14:textId="77777777" w:rsidR="00C62021" w:rsidRPr="00423DC3" w:rsidRDefault="00BB15A5">
      <w:pPr>
        <w:ind w:left="214"/>
        <w:rPr>
          <w:b/>
          <w:sz w:val="32"/>
        </w:rPr>
      </w:pPr>
      <w:r>
        <w:rPr>
          <w:b/>
          <w:sz w:val="32"/>
        </w:rPr>
        <w:t>9</w:t>
      </w:r>
      <w:r w:rsidR="004A39E6">
        <w:rPr>
          <w:b/>
          <w:sz w:val="32"/>
        </w:rPr>
        <w:t xml:space="preserve"> GESTIONE </w:t>
      </w:r>
      <w:r w:rsidR="00315BB9">
        <w:rPr>
          <w:b/>
          <w:sz w:val="32"/>
        </w:rPr>
        <w:t>RAPPORTI CON I TERZI</w:t>
      </w:r>
    </w:p>
    <w:p w14:paraId="5F3E5675" w14:textId="77777777" w:rsidR="00C62021" w:rsidRPr="00423DC3" w:rsidRDefault="00C62021">
      <w:pPr>
        <w:pStyle w:val="Corpotesto"/>
        <w:spacing w:before="8"/>
        <w:rPr>
          <w:b/>
          <w:sz w:val="32"/>
        </w:rPr>
      </w:pPr>
    </w:p>
    <w:p w14:paraId="7587B731" w14:textId="77777777" w:rsidR="00C62021" w:rsidRPr="00423DC3" w:rsidRDefault="00AD7AD8">
      <w:pPr>
        <w:pStyle w:val="Titolo1"/>
        <w:numPr>
          <w:ilvl w:val="0"/>
          <w:numId w:val="10"/>
        </w:numPr>
        <w:tabs>
          <w:tab w:val="left" w:pos="525"/>
        </w:tabs>
        <w:ind w:hanging="310"/>
      </w:pPr>
      <w:r w:rsidRPr="00423DC3">
        <w:t>Scopo</w:t>
      </w:r>
    </w:p>
    <w:p w14:paraId="728BDA32" w14:textId="77777777" w:rsidR="002774E8" w:rsidRPr="00423DC3" w:rsidRDefault="003A6E9D" w:rsidP="002774E8">
      <w:pPr>
        <w:pStyle w:val="Paragrafoelenco"/>
        <w:tabs>
          <w:tab w:val="left" w:pos="0"/>
        </w:tabs>
        <w:ind w:left="0" w:right="77" w:firstLine="0"/>
        <w:rPr>
          <w:sz w:val="24"/>
        </w:rPr>
      </w:pPr>
      <w:r w:rsidRPr="00423DC3">
        <w:rPr>
          <w:sz w:val="24"/>
        </w:rPr>
        <w:t xml:space="preserve">La presente procedura intende </w:t>
      </w:r>
      <w:r w:rsidR="00954BC4">
        <w:rPr>
          <w:sz w:val="24"/>
        </w:rPr>
        <w:t>formalizzare e definire i rapporti di vendita con la clientela e standardizzare gli accordi commerciali</w:t>
      </w:r>
      <w:r w:rsidR="00166A04">
        <w:rPr>
          <w:sz w:val="24"/>
        </w:rPr>
        <w:t xml:space="preserve"> (contratti o lettere di incarico)</w:t>
      </w:r>
      <w:r w:rsidR="00954BC4">
        <w:rPr>
          <w:sz w:val="24"/>
        </w:rPr>
        <w:t xml:space="preserve"> con le relative controparti ed implementare una procedura pe</w:t>
      </w:r>
      <w:r w:rsidR="002774E8">
        <w:rPr>
          <w:sz w:val="24"/>
        </w:rPr>
        <w:t>r la tracciabilità degli stessi; al fine di evitare le fattispecie di reato sopra elencate.</w:t>
      </w:r>
    </w:p>
    <w:p w14:paraId="7A3E92B1" w14:textId="77777777" w:rsidR="00C62021" w:rsidRDefault="00C62021" w:rsidP="003A6E9D">
      <w:pPr>
        <w:pStyle w:val="Corpotesto"/>
        <w:jc w:val="both"/>
        <w:rPr>
          <w:sz w:val="26"/>
        </w:rPr>
      </w:pPr>
    </w:p>
    <w:p w14:paraId="4D8E8B1C" w14:textId="77777777" w:rsidR="002774E8" w:rsidRPr="00423DC3" w:rsidRDefault="002774E8" w:rsidP="003A6E9D">
      <w:pPr>
        <w:pStyle w:val="Corpotesto"/>
        <w:jc w:val="both"/>
        <w:rPr>
          <w:sz w:val="26"/>
        </w:rPr>
      </w:pPr>
    </w:p>
    <w:p w14:paraId="707B7FEB" w14:textId="77777777" w:rsidR="00C62021" w:rsidRPr="00423DC3" w:rsidRDefault="00AD7AD8">
      <w:pPr>
        <w:pStyle w:val="Titolo1"/>
        <w:numPr>
          <w:ilvl w:val="0"/>
          <w:numId w:val="10"/>
        </w:numPr>
        <w:tabs>
          <w:tab w:val="left" w:pos="526"/>
        </w:tabs>
        <w:spacing w:line="272" w:lineRule="exact"/>
        <w:ind w:left="525"/>
        <w:jc w:val="both"/>
      </w:pPr>
      <w:r w:rsidRPr="00423DC3">
        <w:t>Campo</w:t>
      </w:r>
      <w:r w:rsidR="005A6033">
        <w:t xml:space="preserve"> </w:t>
      </w:r>
      <w:r w:rsidRPr="00423DC3">
        <w:t>d'applicazione</w:t>
      </w:r>
    </w:p>
    <w:p w14:paraId="4CE756E7" w14:textId="77777777" w:rsidR="00C62021" w:rsidRPr="00423DC3" w:rsidRDefault="003A6E9D" w:rsidP="008C7D28">
      <w:pPr>
        <w:tabs>
          <w:tab w:val="left" w:pos="0"/>
        </w:tabs>
        <w:jc w:val="both"/>
        <w:rPr>
          <w:sz w:val="24"/>
        </w:rPr>
      </w:pPr>
      <w:r w:rsidRPr="00423DC3">
        <w:rPr>
          <w:sz w:val="24"/>
        </w:rPr>
        <w:t xml:space="preserve">   La presente procedura trova applicazione nei confronti di tutti coloro che, nell’esercizio di attività di propria competenza a favore della </w:t>
      </w:r>
      <w:proofErr w:type="gramStart"/>
      <w:r w:rsidRPr="00423DC3">
        <w:rPr>
          <w:sz w:val="24"/>
        </w:rPr>
        <w:t>SO.GE.S.</w:t>
      </w:r>
      <w:r w:rsidR="004A39E6">
        <w:rPr>
          <w:sz w:val="24"/>
        </w:rPr>
        <w:t>I.</w:t>
      </w:r>
      <w:proofErr w:type="gramEnd"/>
      <w:r w:rsidR="004A39E6">
        <w:rPr>
          <w:sz w:val="24"/>
        </w:rPr>
        <w:t xml:space="preserve">, </w:t>
      </w:r>
      <w:r w:rsidR="00954BC4">
        <w:rPr>
          <w:sz w:val="24"/>
        </w:rPr>
        <w:t>gestiscono rapporti con la clientela</w:t>
      </w:r>
      <w:r w:rsidR="00423DC3" w:rsidRPr="00423DC3">
        <w:rPr>
          <w:sz w:val="24"/>
        </w:rPr>
        <w:t>.</w:t>
      </w:r>
    </w:p>
    <w:p w14:paraId="61FDB18F" w14:textId="77777777" w:rsidR="00C62021" w:rsidRPr="002F0B84" w:rsidRDefault="00C62021" w:rsidP="009619D9">
      <w:pPr>
        <w:pStyle w:val="Corpotesto"/>
        <w:jc w:val="both"/>
        <w:rPr>
          <w:sz w:val="26"/>
          <w:highlight w:val="yellow"/>
        </w:rPr>
      </w:pPr>
    </w:p>
    <w:p w14:paraId="5C91AC64" w14:textId="77777777" w:rsidR="00C62021" w:rsidRPr="00FC74CF" w:rsidRDefault="00C62021">
      <w:pPr>
        <w:pStyle w:val="Corpotesto"/>
        <w:spacing w:before="10"/>
        <w:rPr>
          <w:sz w:val="28"/>
        </w:rPr>
      </w:pPr>
    </w:p>
    <w:p w14:paraId="5B8F5251" w14:textId="77777777" w:rsidR="00C62021" w:rsidRPr="00FC74CF" w:rsidRDefault="00AD7AD8">
      <w:pPr>
        <w:pStyle w:val="Titolo1"/>
        <w:numPr>
          <w:ilvl w:val="0"/>
          <w:numId w:val="10"/>
        </w:numPr>
        <w:tabs>
          <w:tab w:val="left" w:pos="526"/>
        </w:tabs>
        <w:ind w:left="525"/>
        <w:jc w:val="both"/>
      </w:pPr>
      <w:r w:rsidRPr="00FC74CF">
        <w:t>Descrizione delle</w:t>
      </w:r>
      <w:r w:rsidR="0062299A">
        <w:t xml:space="preserve"> </w:t>
      </w:r>
      <w:r w:rsidRPr="00FC74CF">
        <w:t>attività</w:t>
      </w:r>
    </w:p>
    <w:p w14:paraId="2455CD09" w14:textId="77777777" w:rsidR="00C62021" w:rsidRPr="006C2B3F" w:rsidRDefault="00AD7AD8">
      <w:pPr>
        <w:pStyle w:val="Corpotesto"/>
        <w:spacing w:line="275" w:lineRule="exact"/>
        <w:ind w:left="214"/>
        <w:jc w:val="both"/>
      </w:pPr>
      <w:r w:rsidRPr="006C2B3F">
        <w:t>Le principali attività del processo fanno riferimento a:</w:t>
      </w:r>
    </w:p>
    <w:p w14:paraId="0AA7A36C" w14:textId="77777777" w:rsidR="00C62021" w:rsidRPr="006C2B3F" w:rsidRDefault="00954BC4" w:rsidP="009619D9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1</w:t>
      </w:r>
      <w:r w:rsidR="008576AA">
        <w:rPr>
          <w:sz w:val="24"/>
        </w:rPr>
        <w:t>0</w:t>
      </w:r>
      <w:r w:rsidR="00AD7AD8" w:rsidRPr="006C2B3F">
        <w:rPr>
          <w:sz w:val="24"/>
        </w:rPr>
        <w:t xml:space="preserve">.A01 </w:t>
      </w:r>
      <w:r w:rsidR="009619D9" w:rsidRPr="006C2B3F">
        <w:rPr>
          <w:sz w:val="24"/>
        </w:rPr>
        <w:t>–</w:t>
      </w:r>
      <w:r w:rsidR="00BE2123">
        <w:rPr>
          <w:sz w:val="24"/>
        </w:rPr>
        <w:t xml:space="preserve"> </w:t>
      </w:r>
      <w:r>
        <w:rPr>
          <w:sz w:val="24"/>
        </w:rPr>
        <w:t>Analisi reputazionale della clientela</w:t>
      </w:r>
    </w:p>
    <w:p w14:paraId="5C350ED8" w14:textId="77777777" w:rsidR="00F441E4" w:rsidRPr="00954BC4" w:rsidRDefault="00954BC4" w:rsidP="00954BC4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1</w:t>
      </w:r>
      <w:r w:rsidR="008576AA">
        <w:rPr>
          <w:sz w:val="24"/>
        </w:rPr>
        <w:t>0</w:t>
      </w:r>
      <w:r w:rsidR="009619D9" w:rsidRPr="00856953">
        <w:rPr>
          <w:sz w:val="24"/>
        </w:rPr>
        <w:t xml:space="preserve">.A02 – </w:t>
      </w:r>
      <w:r>
        <w:rPr>
          <w:sz w:val="24"/>
        </w:rPr>
        <w:t>Rapporti di vendita con i clienti</w:t>
      </w:r>
    </w:p>
    <w:p w14:paraId="7A875F8A" w14:textId="77777777" w:rsidR="00F441E4" w:rsidRDefault="00253727" w:rsidP="00F441E4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1</w:t>
      </w:r>
      <w:r w:rsidR="008576AA">
        <w:rPr>
          <w:sz w:val="24"/>
        </w:rPr>
        <w:t>0</w:t>
      </w:r>
      <w:r w:rsidR="00F441E4" w:rsidRPr="00E9330D">
        <w:rPr>
          <w:sz w:val="24"/>
        </w:rPr>
        <w:t>.A</w:t>
      </w:r>
      <w:r w:rsidR="004A39E6">
        <w:rPr>
          <w:sz w:val="24"/>
        </w:rPr>
        <w:t>0</w:t>
      </w:r>
      <w:r w:rsidR="00954BC4">
        <w:rPr>
          <w:sz w:val="24"/>
        </w:rPr>
        <w:t>3</w:t>
      </w:r>
      <w:r w:rsidR="00F441E4" w:rsidRPr="00E9330D">
        <w:rPr>
          <w:sz w:val="24"/>
        </w:rPr>
        <w:t xml:space="preserve"> – </w:t>
      </w:r>
      <w:r w:rsidR="00F229D4">
        <w:rPr>
          <w:sz w:val="24"/>
        </w:rPr>
        <w:t>Flussi informativi</w:t>
      </w:r>
      <w:r w:rsidR="00F441E4" w:rsidRPr="00E9330D">
        <w:rPr>
          <w:sz w:val="24"/>
        </w:rPr>
        <w:t xml:space="preserve"> all’Organismo diVigilanza</w:t>
      </w:r>
    </w:p>
    <w:p w14:paraId="366920A1" w14:textId="77777777" w:rsidR="00115E72" w:rsidRDefault="00115E72" w:rsidP="00115E72">
      <w:pPr>
        <w:tabs>
          <w:tab w:val="left" w:pos="366"/>
        </w:tabs>
        <w:rPr>
          <w:sz w:val="24"/>
        </w:rPr>
      </w:pPr>
    </w:p>
    <w:p w14:paraId="7A157EC0" w14:textId="77777777" w:rsidR="00115E72" w:rsidRDefault="00115E72" w:rsidP="00115E72">
      <w:pPr>
        <w:tabs>
          <w:tab w:val="left" w:pos="366"/>
        </w:tabs>
        <w:rPr>
          <w:sz w:val="24"/>
        </w:rPr>
      </w:pPr>
    </w:p>
    <w:p w14:paraId="25AC89C8" w14:textId="77777777" w:rsidR="00C62021" w:rsidRPr="006C2B3F" w:rsidRDefault="00AD7AD8">
      <w:pPr>
        <w:pStyle w:val="Titolo1"/>
        <w:numPr>
          <w:ilvl w:val="0"/>
          <w:numId w:val="10"/>
        </w:numPr>
        <w:tabs>
          <w:tab w:val="left" w:pos="526"/>
        </w:tabs>
        <w:spacing w:before="90" w:line="240" w:lineRule="auto"/>
        <w:ind w:left="525"/>
      </w:pPr>
      <w:r w:rsidRPr="006C2B3F">
        <w:t>Protocolli per la formazione e l’attuazione delledecisioni</w:t>
      </w:r>
    </w:p>
    <w:p w14:paraId="672E8536" w14:textId="77777777" w:rsidR="00C62021" w:rsidRPr="006C2B3F" w:rsidRDefault="00C62021">
      <w:pPr>
        <w:pStyle w:val="Corpotesto"/>
        <w:spacing w:before="6"/>
        <w:rPr>
          <w:b/>
        </w:rPr>
      </w:pPr>
    </w:p>
    <w:p w14:paraId="7EB9545C" w14:textId="77777777" w:rsidR="001500CC" w:rsidRPr="006C2B3F" w:rsidRDefault="00BB15A5">
      <w:pPr>
        <w:pStyle w:val="Titolo2"/>
      </w:pPr>
      <w:r>
        <w:t>9</w:t>
      </w:r>
      <w:r w:rsidR="00AD7AD8" w:rsidRPr="006C2B3F">
        <w:t xml:space="preserve">.A01- </w:t>
      </w:r>
      <w:r w:rsidR="00954BC4">
        <w:t>Analisi reputazionale della clientela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62021" w:rsidRPr="002F0B84" w14:paraId="6267B037" w14:textId="77777777">
        <w:trPr>
          <w:trHeight w:val="280"/>
        </w:trPr>
        <w:tc>
          <w:tcPr>
            <w:tcW w:w="1728" w:type="dxa"/>
          </w:tcPr>
          <w:p w14:paraId="26E65545" w14:textId="77777777" w:rsidR="00C62021" w:rsidRPr="006C2B3F" w:rsidRDefault="00827CEB" w:rsidP="00BB15A5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 w:rsidRPr="006C2B3F">
              <w:rPr>
                <w:rFonts w:ascii="Times New Roman"/>
                <w:b/>
                <w:sz w:val="24"/>
              </w:rPr>
              <w:t xml:space="preserve">Protocollo </w:t>
            </w:r>
            <w:r w:rsidR="00BB15A5"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8050" w:type="dxa"/>
          </w:tcPr>
          <w:p w14:paraId="6D61F7AE" w14:textId="77777777" w:rsidR="00C62021" w:rsidRPr="006C2B3F" w:rsidRDefault="00111336" w:rsidP="007E448A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A0</w:t>
            </w:r>
            <w:r w:rsidR="00AD7AD8" w:rsidRPr="006C2B3F">
              <w:rPr>
                <w:rFonts w:ascii="Times New Roman" w:hAnsi="Times New Roman"/>
                <w:b/>
                <w:sz w:val="24"/>
              </w:rPr>
              <w:t xml:space="preserve">1.1 </w:t>
            </w:r>
            <w:r w:rsidR="00A34FF9">
              <w:rPr>
                <w:rFonts w:ascii="Times New Roman" w:hAnsi="Times New Roman"/>
                <w:b/>
                <w:sz w:val="24"/>
              </w:rPr>
              <w:t>–</w:t>
            </w:r>
            <w:r w:rsidR="007E448A">
              <w:rPr>
                <w:rFonts w:ascii="Times New Roman" w:hAnsi="Times New Roman"/>
                <w:b/>
                <w:sz w:val="24"/>
              </w:rPr>
              <w:t>Indagine preliminare</w:t>
            </w:r>
            <w:r w:rsidR="007658A3">
              <w:rPr>
                <w:rFonts w:ascii="Times New Roman" w:hAnsi="Times New Roman"/>
                <w:b/>
                <w:sz w:val="24"/>
              </w:rPr>
              <w:t xml:space="preserve"> e monitoraggio</w:t>
            </w:r>
          </w:p>
        </w:tc>
      </w:tr>
      <w:tr w:rsidR="00C62021" w:rsidRPr="002F0B84" w14:paraId="3E2D6F88" w14:textId="77777777" w:rsidTr="00B234C8">
        <w:trPr>
          <w:trHeight w:val="699"/>
        </w:trPr>
        <w:tc>
          <w:tcPr>
            <w:tcW w:w="9778" w:type="dxa"/>
            <w:gridSpan w:val="2"/>
          </w:tcPr>
          <w:p w14:paraId="3EE01E4C" w14:textId="77777777" w:rsidR="003F24DB" w:rsidRPr="00BD12ED" w:rsidRDefault="003F24DB" w:rsidP="00BB4FDB">
            <w:pPr>
              <w:widowControl/>
              <w:autoSpaceDE/>
              <w:autoSpaceDN/>
              <w:jc w:val="both"/>
              <w:rPr>
                <w:smallCaps/>
                <w:color w:val="FF0000"/>
                <w:sz w:val="24"/>
                <w:szCs w:val="24"/>
                <w:lang w:eastAsia="en-US"/>
              </w:rPr>
            </w:pPr>
            <w:proofErr w:type="gramStart"/>
            <w:r w:rsidRPr="00BD12ED">
              <w:rPr>
                <w:smallCaps/>
                <w:sz w:val="24"/>
                <w:szCs w:val="24"/>
                <w:lang w:eastAsia="en-US"/>
              </w:rPr>
              <w:t>E’</w:t>
            </w:r>
            <w:proofErr w:type="gramEnd"/>
            <w:r w:rsidRPr="00BD12ED">
              <w:rPr>
                <w:smallCaps/>
                <w:sz w:val="24"/>
                <w:szCs w:val="24"/>
                <w:lang w:eastAsia="en-US"/>
              </w:rPr>
              <w:t xml:space="preserve"> </w:t>
            </w:r>
            <w:r w:rsidRPr="00BD12ED">
              <w:rPr>
                <w:sz w:val="24"/>
                <w:szCs w:val="24"/>
                <w:lang w:eastAsia="en-US"/>
              </w:rPr>
              <w:t>necessario identificare la controparte al fine della verifica dell’affidabilità. In particolare</w:t>
            </w:r>
            <w:r w:rsidR="00496167" w:rsidRPr="00BD12ED">
              <w:rPr>
                <w:sz w:val="24"/>
                <w:szCs w:val="24"/>
                <w:lang w:eastAsia="en-US"/>
              </w:rPr>
              <w:t>,</w:t>
            </w:r>
            <w:r w:rsidRPr="00BD12ED">
              <w:rPr>
                <w:sz w:val="24"/>
                <w:szCs w:val="24"/>
                <w:lang w:eastAsia="en-US"/>
              </w:rPr>
              <w:t xml:space="preserve"> raccogliere informazioni commerciali, professionali o, comunque, relative all’attività svolta dalla controparte, nonché sullo scopo e sulla nat</w:t>
            </w:r>
            <w:r w:rsidR="00784458" w:rsidRPr="00BD12ED">
              <w:rPr>
                <w:sz w:val="24"/>
                <w:szCs w:val="24"/>
                <w:lang w:eastAsia="en-US"/>
              </w:rPr>
              <w:t>ura del rapporto con la società (</w:t>
            </w:r>
            <w:r w:rsidR="00F83BA5" w:rsidRPr="00BD12ED">
              <w:rPr>
                <w:sz w:val="24"/>
                <w:szCs w:val="24"/>
                <w:lang w:eastAsia="en-US"/>
              </w:rPr>
              <w:t xml:space="preserve">es. </w:t>
            </w:r>
            <w:r w:rsidR="00784458" w:rsidRPr="00BD12ED">
              <w:rPr>
                <w:sz w:val="24"/>
                <w:szCs w:val="24"/>
                <w:lang w:eastAsia="en-US"/>
              </w:rPr>
              <w:t>visur</w:t>
            </w:r>
            <w:r w:rsidR="00FC7B77" w:rsidRPr="00BD12ED">
              <w:rPr>
                <w:sz w:val="24"/>
                <w:szCs w:val="24"/>
                <w:lang w:eastAsia="en-US"/>
              </w:rPr>
              <w:t>a</w:t>
            </w:r>
            <w:r w:rsidR="00784458" w:rsidRPr="00BD12ED">
              <w:rPr>
                <w:sz w:val="24"/>
                <w:szCs w:val="24"/>
                <w:lang w:eastAsia="en-US"/>
              </w:rPr>
              <w:t xml:space="preserve"> cameral</w:t>
            </w:r>
            <w:r w:rsidR="00FC7B77" w:rsidRPr="00BD12ED">
              <w:rPr>
                <w:sz w:val="24"/>
                <w:szCs w:val="24"/>
                <w:lang w:eastAsia="en-US"/>
              </w:rPr>
              <w:t>e</w:t>
            </w:r>
            <w:r w:rsidR="00784458" w:rsidRPr="00BD12ED">
              <w:rPr>
                <w:sz w:val="24"/>
                <w:szCs w:val="24"/>
                <w:lang w:eastAsia="en-US"/>
              </w:rPr>
              <w:t>)</w:t>
            </w:r>
            <w:r w:rsidR="00357489" w:rsidRPr="00BD12ED">
              <w:rPr>
                <w:sz w:val="24"/>
                <w:szCs w:val="24"/>
                <w:lang w:eastAsia="en-US"/>
              </w:rPr>
              <w:t>,</w:t>
            </w:r>
            <w:r w:rsidR="00784458" w:rsidRPr="00BD12ED">
              <w:rPr>
                <w:sz w:val="24"/>
                <w:szCs w:val="24"/>
                <w:lang w:eastAsia="en-US"/>
              </w:rPr>
              <w:t xml:space="preserve"> </w:t>
            </w:r>
            <w:r w:rsidR="009A7B4E" w:rsidRPr="00BD12ED">
              <w:rPr>
                <w:sz w:val="24"/>
                <w:szCs w:val="24"/>
                <w:lang w:eastAsia="en-US"/>
              </w:rPr>
              <w:t xml:space="preserve">il tutto per singola operazione di importo superiore ad </w:t>
            </w:r>
            <w:proofErr w:type="gramStart"/>
            <w:r w:rsidR="009A7B4E" w:rsidRPr="00BD12ED">
              <w:rPr>
                <w:sz w:val="24"/>
                <w:szCs w:val="24"/>
                <w:lang w:eastAsia="en-US"/>
              </w:rPr>
              <w:t>Euro</w:t>
            </w:r>
            <w:proofErr w:type="gramEnd"/>
            <w:r w:rsidR="009A7B4E" w:rsidRPr="00BD12ED">
              <w:rPr>
                <w:sz w:val="24"/>
                <w:szCs w:val="24"/>
                <w:lang w:eastAsia="en-US"/>
              </w:rPr>
              <w:t xml:space="preserve"> </w:t>
            </w:r>
            <w:r w:rsidR="00715F92" w:rsidRPr="00BD12ED">
              <w:rPr>
                <w:sz w:val="24"/>
                <w:szCs w:val="24"/>
                <w:lang w:eastAsia="en-US"/>
              </w:rPr>
              <w:t>10.000</w:t>
            </w:r>
            <w:r w:rsidR="00CD213C">
              <w:rPr>
                <w:sz w:val="24"/>
                <w:szCs w:val="24"/>
                <w:lang w:eastAsia="en-US"/>
              </w:rPr>
              <w:t>,00</w:t>
            </w:r>
            <w:r w:rsidR="00FC7B77" w:rsidRPr="00BD12ED">
              <w:rPr>
                <w:sz w:val="24"/>
                <w:szCs w:val="24"/>
                <w:lang w:eastAsia="en-US"/>
              </w:rPr>
              <w:t xml:space="preserve"> o continuativa per importo annuo superiore ad Euro 10.000</w:t>
            </w:r>
            <w:r w:rsidR="00CD213C">
              <w:rPr>
                <w:sz w:val="24"/>
                <w:szCs w:val="24"/>
                <w:lang w:eastAsia="en-US"/>
              </w:rPr>
              <w:t>,00</w:t>
            </w:r>
            <w:r w:rsidR="004823E6" w:rsidRPr="00BD12ED">
              <w:rPr>
                <w:sz w:val="24"/>
                <w:szCs w:val="24"/>
                <w:lang w:eastAsia="en-US"/>
              </w:rPr>
              <w:t>.</w:t>
            </w:r>
          </w:p>
          <w:p w14:paraId="36F72E2A" w14:textId="77777777" w:rsidR="003F24DB" w:rsidRPr="003F24DB" w:rsidRDefault="003F24DB" w:rsidP="00CC646C">
            <w:pPr>
              <w:widowControl/>
              <w:autoSpaceDE/>
              <w:autoSpaceDN/>
              <w:jc w:val="both"/>
              <w:rPr>
                <w:smallCaps/>
                <w:sz w:val="24"/>
                <w:szCs w:val="24"/>
                <w:lang w:eastAsia="en-US"/>
              </w:rPr>
            </w:pPr>
            <w:r w:rsidRPr="006F0CE8">
              <w:rPr>
                <w:sz w:val="24"/>
                <w:szCs w:val="24"/>
                <w:lang w:eastAsia="en-US"/>
              </w:rPr>
              <w:t>Nell’eventualità di rapporti con soggetti esteri</w:t>
            </w:r>
            <w:r w:rsidR="00715F92" w:rsidRPr="006F0CE8">
              <w:rPr>
                <w:sz w:val="24"/>
                <w:szCs w:val="24"/>
                <w:lang w:eastAsia="en-US"/>
              </w:rPr>
              <w:t xml:space="preserve"> e sempre per singola operazione di importo superiore ad </w:t>
            </w:r>
            <w:proofErr w:type="gramStart"/>
            <w:r w:rsidR="00715F92" w:rsidRPr="006F0CE8">
              <w:rPr>
                <w:sz w:val="24"/>
                <w:szCs w:val="24"/>
                <w:lang w:eastAsia="en-US"/>
              </w:rPr>
              <w:t>Euro</w:t>
            </w:r>
            <w:proofErr w:type="gramEnd"/>
            <w:r w:rsidR="00715F92" w:rsidRPr="006F0CE8">
              <w:rPr>
                <w:sz w:val="24"/>
                <w:szCs w:val="24"/>
                <w:lang w:eastAsia="en-US"/>
              </w:rPr>
              <w:t xml:space="preserve"> 10.000</w:t>
            </w:r>
            <w:r w:rsidR="00C169F5">
              <w:rPr>
                <w:sz w:val="24"/>
                <w:szCs w:val="24"/>
                <w:lang w:eastAsia="en-US"/>
              </w:rPr>
              <w:t>,00</w:t>
            </w:r>
            <w:r w:rsidR="006F0CE8" w:rsidRPr="006F0CE8">
              <w:rPr>
                <w:sz w:val="24"/>
                <w:szCs w:val="24"/>
                <w:lang w:eastAsia="en-US"/>
              </w:rPr>
              <w:t xml:space="preserve"> o continuativa per importo annuo superiore ad Euro 10.000</w:t>
            </w:r>
            <w:r w:rsidR="00C169F5">
              <w:rPr>
                <w:sz w:val="24"/>
                <w:szCs w:val="24"/>
                <w:lang w:eastAsia="en-US"/>
              </w:rPr>
              <w:t>,00</w:t>
            </w:r>
            <w:r w:rsidR="00CC646C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F24DB">
              <w:rPr>
                <w:sz w:val="24"/>
                <w:szCs w:val="24"/>
                <w:lang w:eastAsia="en-US"/>
              </w:rPr>
              <w:t>prima di procedere all’impegno contrattuale con la controparte, richiedere idonea documentazione (</w:t>
            </w:r>
            <w:r w:rsidR="006F0CE8">
              <w:rPr>
                <w:sz w:val="24"/>
                <w:szCs w:val="24"/>
                <w:lang w:eastAsia="en-US"/>
              </w:rPr>
              <w:t>es. certificato camerale</w:t>
            </w:r>
            <w:r w:rsidRPr="003F24DB">
              <w:rPr>
                <w:sz w:val="24"/>
                <w:szCs w:val="24"/>
                <w:lang w:eastAsia="en-US"/>
              </w:rPr>
              <w:t xml:space="preserve">) </w:t>
            </w:r>
            <w:r w:rsidR="009067B0">
              <w:rPr>
                <w:sz w:val="24"/>
                <w:szCs w:val="24"/>
                <w:lang w:eastAsia="en-US"/>
              </w:rPr>
              <w:t>relativamente</w:t>
            </w:r>
            <w:r w:rsidR="006F0CE8">
              <w:rPr>
                <w:sz w:val="24"/>
                <w:szCs w:val="24"/>
                <w:lang w:eastAsia="en-US"/>
              </w:rPr>
              <w:t xml:space="preserve"> </w:t>
            </w:r>
            <w:r w:rsidRPr="003F24DB">
              <w:rPr>
                <w:sz w:val="24"/>
                <w:szCs w:val="24"/>
                <w:lang w:eastAsia="en-US"/>
              </w:rPr>
              <w:t>alla persona fisica o all’ente controparte.</w:t>
            </w:r>
          </w:p>
          <w:p w14:paraId="43B2D1F5" w14:textId="77777777" w:rsidR="004F5014" w:rsidRPr="00E36726" w:rsidRDefault="003F24DB" w:rsidP="006F0CE8">
            <w:pPr>
              <w:autoSpaceDE/>
              <w:autoSpaceDN/>
              <w:jc w:val="both"/>
              <w:rPr>
                <w:sz w:val="24"/>
                <w:szCs w:val="24"/>
                <w:lang w:eastAsia="en-US"/>
              </w:rPr>
            </w:pPr>
            <w:r w:rsidRPr="003F24DB">
              <w:rPr>
                <w:sz w:val="24"/>
                <w:szCs w:val="24"/>
                <w:lang w:eastAsia="en-US"/>
              </w:rPr>
              <w:t>In presenza di fondati ed oggettivi elementi circa la provenienza delittuosa del flusso finanziario della controparte, è necessario sospendere il rapporto contrattuale, effettuare verifiche più approfondite e darne immediata e tempestiva comunicazione al Presidente</w:t>
            </w:r>
            <w:r w:rsidR="00B234C8">
              <w:rPr>
                <w:sz w:val="24"/>
                <w:szCs w:val="24"/>
                <w:lang w:eastAsia="en-US"/>
              </w:rPr>
              <w:t xml:space="preserve"> del Consiglio di Amministrazione e/o all’</w:t>
            </w:r>
            <w:r w:rsidRPr="003F24DB">
              <w:rPr>
                <w:sz w:val="24"/>
                <w:szCs w:val="24"/>
                <w:lang w:eastAsia="en-US"/>
              </w:rPr>
              <w:t>Amministratore Delegato</w:t>
            </w:r>
            <w:r w:rsidR="00732380">
              <w:rPr>
                <w:sz w:val="24"/>
                <w:szCs w:val="24"/>
                <w:lang w:eastAsia="en-US"/>
              </w:rPr>
              <w:t>, al Collegio Sindacale</w:t>
            </w:r>
            <w:r w:rsidRPr="003F24DB">
              <w:rPr>
                <w:sz w:val="24"/>
                <w:szCs w:val="24"/>
                <w:lang w:eastAsia="en-US"/>
              </w:rPr>
              <w:t xml:space="preserve"> e</w:t>
            </w:r>
            <w:r w:rsidR="00732380">
              <w:rPr>
                <w:sz w:val="24"/>
                <w:szCs w:val="24"/>
                <w:lang w:eastAsia="en-US"/>
              </w:rPr>
              <w:t>d</w:t>
            </w:r>
            <w:r w:rsidRPr="003F24DB">
              <w:rPr>
                <w:sz w:val="24"/>
                <w:szCs w:val="24"/>
                <w:lang w:eastAsia="en-US"/>
              </w:rPr>
              <w:t xml:space="preserve"> all’O</w:t>
            </w:r>
            <w:r>
              <w:rPr>
                <w:sz w:val="24"/>
                <w:szCs w:val="24"/>
                <w:lang w:eastAsia="en-US"/>
              </w:rPr>
              <w:t>rganismo di Vigilanza.</w:t>
            </w:r>
          </w:p>
        </w:tc>
      </w:tr>
    </w:tbl>
    <w:p w14:paraId="701C91D7" w14:textId="77777777" w:rsidR="00C62021" w:rsidRPr="002F0B84" w:rsidRDefault="00C62021">
      <w:pPr>
        <w:pStyle w:val="Corpotesto"/>
        <w:rPr>
          <w:b/>
          <w:sz w:val="20"/>
          <w:highlight w:val="yellow"/>
        </w:rPr>
      </w:pPr>
    </w:p>
    <w:p w14:paraId="1313D25B" w14:textId="77777777" w:rsidR="00372297" w:rsidRDefault="00372297" w:rsidP="00372297">
      <w:pPr>
        <w:pStyle w:val="Titolo2"/>
      </w:pPr>
    </w:p>
    <w:p w14:paraId="7A799A3D" w14:textId="77777777" w:rsidR="00556ADD" w:rsidRPr="006C2B3F" w:rsidRDefault="00FB1EDE" w:rsidP="00556ADD">
      <w:pPr>
        <w:pStyle w:val="Titolo2"/>
      </w:pPr>
      <w:r>
        <w:t>9</w:t>
      </w:r>
      <w:r w:rsidR="00556ADD" w:rsidRPr="006C2B3F">
        <w:t>.A0</w:t>
      </w:r>
      <w:r w:rsidR="00556ADD">
        <w:t>2</w:t>
      </w:r>
      <w:r w:rsidR="00556ADD" w:rsidRPr="006C2B3F">
        <w:t xml:space="preserve">- </w:t>
      </w:r>
      <w:r w:rsidR="00556ADD">
        <w:t>Rapporti di vendita con i clienti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556ADD" w:rsidRPr="002F0B84" w14:paraId="67DED4FC" w14:textId="77777777" w:rsidTr="00480A4C">
        <w:trPr>
          <w:trHeight w:val="280"/>
        </w:trPr>
        <w:tc>
          <w:tcPr>
            <w:tcW w:w="1728" w:type="dxa"/>
          </w:tcPr>
          <w:p w14:paraId="261F044F" w14:textId="77777777" w:rsidR="00556ADD" w:rsidRPr="006C2B3F" w:rsidRDefault="00556ADD" w:rsidP="00FB1EDE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 w:rsidRPr="006C2B3F">
              <w:rPr>
                <w:rFonts w:ascii="Times New Roman"/>
                <w:b/>
                <w:sz w:val="24"/>
              </w:rPr>
              <w:t xml:space="preserve">Protocollo </w:t>
            </w:r>
            <w:r w:rsidR="00FB1EDE"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8050" w:type="dxa"/>
          </w:tcPr>
          <w:p w14:paraId="0EF4FEC7" w14:textId="77777777" w:rsidR="00556ADD" w:rsidRPr="006C2B3F" w:rsidRDefault="00111336" w:rsidP="00685D89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A0</w:t>
            </w:r>
            <w:r w:rsidR="00556ADD">
              <w:rPr>
                <w:rFonts w:ascii="Times New Roman" w:hAnsi="Times New Roman"/>
                <w:b/>
                <w:sz w:val="24"/>
              </w:rPr>
              <w:t>2</w:t>
            </w:r>
            <w:r w:rsidR="00556ADD" w:rsidRPr="006C2B3F">
              <w:rPr>
                <w:rFonts w:ascii="Times New Roman" w:hAnsi="Times New Roman"/>
                <w:b/>
                <w:sz w:val="24"/>
              </w:rPr>
              <w:t xml:space="preserve">.1 </w:t>
            </w:r>
            <w:r w:rsidR="00556ADD">
              <w:rPr>
                <w:rFonts w:ascii="Times New Roman" w:hAnsi="Times New Roman"/>
                <w:b/>
                <w:sz w:val="24"/>
              </w:rPr>
              <w:t>–</w:t>
            </w:r>
            <w:r w:rsidR="007771AE">
              <w:rPr>
                <w:rFonts w:ascii="Times New Roman" w:hAnsi="Times New Roman"/>
                <w:b/>
                <w:sz w:val="24"/>
              </w:rPr>
              <w:t xml:space="preserve">Modalità </w:t>
            </w:r>
            <w:r w:rsidR="00685D89">
              <w:rPr>
                <w:rFonts w:ascii="Times New Roman" w:hAnsi="Times New Roman"/>
                <w:b/>
                <w:sz w:val="24"/>
              </w:rPr>
              <w:t>operativa</w:t>
            </w:r>
            <w:r w:rsidR="007771AE">
              <w:rPr>
                <w:rFonts w:ascii="Times New Roman" w:hAnsi="Times New Roman"/>
                <w:b/>
                <w:sz w:val="24"/>
              </w:rPr>
              <w:t xml:space="preserve"> del rapporto</w:t>
            </w:r>
            <w:r w:rsidR="00A571C1">
              <w:rPr>
                <w:rFonts w:ascii="Times New Roman" w:hAnsi="Times New Roman"/>
                <w:b/>
                <w:sz w:val="24"/>
              </w:rPr>
              <w:t xml:space="preserve"> con la clientela</w:t>
            </w:r>
          </w:p>
        </w:tc>
      </w:tr>
      <w:tr w:rsidR="00556ADD" w:rsidRPr="002F0B84" w14:paraId="5276517B" w14:textId="77777777" w:rsidTr="00480A4C">
        <w:trPr>
          <w:trHeight w:val="2220"/>
        </w:trPr>
        <w:tc>
          <w:tcPr>
            <w:tcW w:w="9778" w:type="dxa"/>
            <w:gridSpan w:val="2"/>
          </w:tcPr>
          <w:p w14:paraId="6A9DA654" w14:textId="77777777" w:rsidR="00850412" w:rsidRPr="007467D3" w:rsidRDefault="00556ADD" w:rsidP="00224705">
            <w:pPr>
              <w:autoSpaceDE/>
              <w:autoSpaceDN/>
              <w:jc w:val="both"/>
              <w:rPr>
                <w:sz w:val="24"/>
                <w:szCs w:val="24"/>
                <w:lang w:eastAsia="en-US"/>
              </w:rPr>
            </w:pPr>
            <w:r w:rsidRPr="00224705">
              <w:rPr>
                <w:sz w:val="24"/>
                <w:szCs w:val="24"/>
                <w:lang w:eastAsia="en-US"/>
              </w:rPr>
              <w:t>Prevedere l’inserimento nei contratti</w:t>
            </w:r>
            <w:r w:rsidR="00EF641D">
              <w:rPr>
                <w:sz w:val="24"/>
                <w:szCs w:val="24"/>
                <w:lang w:eastAsia="en-US"/>
              </w:rPr>
              <w:t xml:space="preserve"> di cui al punto precedente</w:t>
            </w:r>
            <w:r w:rsidR="006B4C8D">
              <w:rPr>
                <w:sz w:val="24"/>
                <w:szCs w:val="24"/>
                <w:lang w:eastAsia="en-US"/>
              </w:rPr>
              <w:t>,</w:t>
            </w:r>
            <w:r w:rsidRPr="00224705">
              <w:rPr>
                <w:sz w:val="24"/>
                <w:szCs w:val="24"/>
                <w:lang w:eastAsia="en-US"/>
              </w:rPr>
              <w:t xml:space="preserve"> stipulati con partner commerciali/finanziari di clausole risolutive, nel caso in cui vengano meno i requisiti essenziali richiesti nella fase di valutazione della controparte.</w:t>
            </w:r>
            <w:r w:rsidR="00F44231">
              <w:rPr>
                <w:sz w:val="24"/>
                <w:szCs w:val="24"/>
                <w:lang w:eastAsia="en-US"/>
              </w:rPr>
              <w:t xml:space="preserve"> </w:t>
            </w:r>
            <w:r w:rsidR="001904ED">
              <w:rPr>
                <w:sz w:val="24"/>
                <w:szCs w:val="24"/>
                <w:lang w:eastAsia="en-US"/>
              </w:rPr>
              <w:t>La clausola va inserita nei nuovi contratti ed è la seguente:</w:t>
            </w:r>
            <w:r w:rsidR="00F44231">
              <w:rPr>
                <w:sz w:val="24"/>
                <w:szCs w:val="24"/>
                <w:lang w:eastAsia="en-US"/>
              </w:rPr>
              <w:t xml:space="preserve"> </w:t>
            </w:r>
            <w:r w:rsidR="007467D3">
              <w:rPr>
                <w:sz w:val="24"/>
                <w:szCs w:val="24"/>
                <w:lang w:eastAsia="en-US"/>
              </w:rPr>
              <w:t>“</w:t>
            </w:r>
            <w:proofErr w:type="spellStart"/>
            <w:r w:rsidR="007433FB" w:rsidRPr="009A7B4E">
              <w:rPr>
                <w:i/>
                <w:sz w:val="24"/>
                <w:szCs w:val="24"/>
                <w:lang w:eastAsia="en-US"/>
              </w:rPr>
              <w:t>l</w:t>
            </w:r>
            <w:r w:rsidR="00850412" w:rsidRPr="009A7B4E">
              <w:rPr>
                <w:i/>
                <w:sz w:val="24"/>
                <w:szCs w:val="24"/>
                <w:lang w:eastAsia="en-US"/>
              </w:rPr>
              <w:t>l</w:t>
            </w:r>
            <w:proofErr w:type="spellEnd"/>
            <w:r w:rsidR="007433FB" w:rsidRPr="009A7B4E">
              <w:rPr>
                <w:i/>
                <w:sz w:val="24"/>
                <w:szCs w:val="24"/>
                <w:lang w:eastAsia="en-US"/>
              </w:rPr>
              <w:t xml:space="preserve"> presente contratto verrà risolto nel caso in cui il cliente abbia prodotto certificazio</w:t>
            </w:r>
            <w:r w:rsidR="00372FDC" w:rsidRPr="009A7B4E">
              <w:rPr>
                <w:i/>
                <w:sz w:val="24"/>
                <w:szCs w:val="24"/>
                <w:lang w:eastAsia="en-US"/>
              </w:rPr>
              <w:t>ni/informazioni non veritiere</w:t>
            </w:r>
            <w:r w:rsidR="007467D3" w:rsidRPr="009A7B4E">
              <w:rPr>
                <w:i/>
                <w:sz w:val="24"/>
                <w:szCs w:val="24"/>
                <w:lang w:eastAsia="en-US"/>
              </w:rPr>
              <w:t xml:space="preserve"> o</w:t>
            </w:r>
            <w:r w:rsidR="002A5FC9">
              <w:rPr>
                <w:i/>
                <w:sz w:val="24"/>
                <w:szCs w:val="24"/>
                <w:lang w:eastAsia="en-US"/>
              </w:rPr>
              <w:t xml:space="preserve"> </w:t>
            </w:r>
            <w:r w:rsidR="007467D3" w:rsidRPr="009A7B4E">
              <w:rPr>
                <w:i/>
                <w:sz w:val="24"/>
                <w:szCs w:val="24"/>
                <w:lang w:eastAsia="en-US"/>
              </w:rPr>
              <w:t>si sia venuti a conoscenza di condizioni che abbiano inficiato la valutazione iniziale</w:t>
            </w:r>
            <w:r w:rsidR="007467D3">
              <w:rPr>
                <w:sz w:val="24"/>
                <w:szCs w:val="24"/>
                <w:lang w:eastAsia="en-US"/>
              </w:rPr>
              <w:t>”</w:t>
            </w:r>
            <w:r w:rsidR="001904ED">
              <w:rPr>
                <w:sz w:val="24"/>
                <w:szCs w:val="24"/>
                <w:lang w:eastAsia="en-US"/>
              </w:rPr>
              <w:t>.</w:t>
            </w:r>
          </w:p>
          <w:p w14:paraId="3D02DC1A" w14:textId="77777777" w:rsidR="007467D3" w:rsidRDefault="00224705" w:rsidP="00224705">
            <w:pPr>
              <w:autoSpaceDE/>
              <w:autoSpaceDN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Il rapporto con il cliente ha inizio con l</w:t>
            </w:r>
            <w:r w:rsidRPr="00224705">
              <w:rPr>
                <w:sz w:val="24"/>
                <w:szCs w:val="24"/>
                <w:lang w:eastAsia="en-US"/>
              </w:rPr>
              <w:t xml:space="preserve">a proposta </w:t>
            </w:r>
            <w:r w:rsidR="007467D3">
              <w:rPr>
                <w:sz w:val="24"/>
                <w:szCs w:val="24"/>
                <w:lang w:eastAsia="en-US"/>
              </w:rPr>
              <w:t>formulata dal referente</w:t>
            </w:r>
            <w:r>
              <w:rPr>
                <w:sz w:val="24"/>
                <w:szCs w:val="24"/>
                <w:lang w:eastAsia="en-US"/>
              </w:rPr>
              <w:t xml:space="preserve"> di funzione </w:t>
            </w:r>
            <w:r w:rsidRPr="00224705">
              <w:rPr>
                <w:sz w:val="24"/>
                <w:szCs w:val="24"/>
                <w:lang w:eastAsia="en-US"/>
              </w:rPr>
              <w:t xml:space="preserve">che predispone il contratto di </w:t>
            </w:r>
            <w:r>
              <w:rPr>
                <w:sz w:val="24"/>
                <w:szCs w:val="24"/>
                <w:lang w:eastAsia="en-US"/>
              </w:rPr>
              <w:t>prestazione del servizio</w:t>
            </w:r>
            <w:r w:rsidR="007467D3">
              <w:rPr>
                <w:sz w:val="24"/>
                <w:szCs w:val="24"/>
                <w:lang w:eastAsia="en-US"/>
              </w:rPr>
              <w:t>.</w:t>
            </w:r>
          </w:p>
          <w:p w14:paraId="31C2A764" w14:textId="77777777" w:rsidR="00224705" w:rsidRDefault="00224705" w:rsidP="00224705">
            <w:pPr>
              <w:autoSpaceDE/>
              <w:autoSpaceDN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Il responsabile di funzione </w:t>
            </w:r>
            <w:r w:rsidRPr="00224705">
              <w:rPr>
                <w:sz w:val="24"/>
                <w:szCs w:val="24"/>
                <w:lang w:eastAsia="en-US"/>
              </w:rPr>
              <w:t xml:space="preserve">verifica l’esatto adempimento delle prestazioni oggetto del contratto, comunicando </w:t>
            </w:r>
            <w:r>
              <w:rPr>
                <w:sz w:val="24"/>
                <w:szCs w:val="24"/>
                <w:lang w:eastAsia="en-US"/>
              </w:rPr>
              <w:t>all’Amministratore Delegato</w:t>
            </w:r>
            <w:r w:rsidRPr="00224705">
              <w:rPr>
                <w:sz w:val="24"/>
                <w:szCs w:val="24"/>
                <w:lang w:eastAsia="en-US"/>
              </w:rPr>
              <w:t xml:space="preserve"> ogni eventuale modifica o miglioria richiesta dal Cliente.</w:t>
            </w:r>
          </w:p>
          <w:p w14:paraId="139C67EB" w14:textId="77777777" w:rsidR="00224705" w:rsidRPr="00224705" w:rsidRDefault="00224705" w:rsidP="00224705">
            <w:pPr>
              <w:autoSpaceDE/>
              <w:autoSpaceDN/>
              <w:jc w:val="both"/>
              <w:rPr>
                <w:sz w:val="24"/>
                <w:szCs w:val="24"/>
                <w:lang w:eastAsia="en-US"/>
              </w:rPr>
            </w:pPr>
            <w:r w:rsidRPr="00224705">
              <w:rPr>
                <w:sz w:val="24"/>
                <w:szCs w:val="24"/>
                <w:lang w:eastAsia="en-US"/>
              </w:rPr>
              <w:t xml:space="preserve">La documentazione relativa alla </w:t>
            </w:r>
            <w:r>
              <w:rPr>
                <w:sz w:val="24"/>
                <w:szCs w:val="24"/>
                <w:lang w:eastAsia="en-US"/>
              </w:rPr>
              <w:t>prestazione del servizio deve essere co</w:t>
            </w:r>
            <w:r w:rsidR="007467D3">
              <w:rPr>
                <w:sz w:val="24"/>
                <w:szCs w:val="24"/>
                <w:lang w:eastAsia="en-US"/>
              </w:rPr>
              <w:t>nservata a cura del referente di</w:t>
            </w:r>
            <w:r w:rsidR="00674D50">
              <w:rPr>
                <w:sz w:val="24"/>
                <w:szCs w:val="24"/>
                <w:lang w:eastAsia="en-US"/>
              </w:rPr>
              <w:t xml:space="preserve"> </w:t>
            </w:r>
            <w:r w:rsidRPr="00053900">
              <w:rPr>
                <w:sz w:val="24"/>
                <w:szCs w:val="24"/>
                <w:lang w:eastAsia="en-US"/>
              </w:rPr>
              <w:t>funzione</w:t>
            </w:r>
            <w:r w:rsidR="00507565">
              <w:rPr>
                <w:sz w:val="24"/>
                <w:szCs w:val="24"/>
                <w:lang w:eastAsia="en-US"/>
              </w:rPr>
              <w:t>.</w:t>
            </w:r>
          </w:p>
          <w:p w14:paraId="724B6BDF" w14:textId="77777777" w:rsidR="00556ADD" w:rsidRPr="00E36726" w:rsidRDefault="00556ADD" w:rsidP="00480A4C">
            <w:pPr>
              <w:autoSpaceDE/>
              <w:autoSpaceDN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2020C51C" w14:textId="77777777" w:rsidR="00005C99" w:rsidRPr="002F0B84" w:rsidRDefault="00005C99" w:rsidP="001C657E">
      <w:pPr>
        <w:pStyle w:val="Titolo2"/>
        <w:rPr>
          <w:highlight w:val="yellow"/>
        </w:rPr>
      </w:pPr>
    </w:p>
    <w:p w14:paraId="24368C74" w14:textId="77777777" w:rsidR="001C657E" w:rsidRPr="002F0B84" w:rsidRDefault="001C657E" w:rsidP="00CE38D8">
      <w:pPr>
        <w:pStyle w:val="Titolo2"/>
        <w:rPr>
          <w:highlight w:val="yellow"/>
        </w:rPr>
      </w:pPr>
    </w:p>
    <w:p w14:paraId="5BB70A57" w14:textId="77777777" w:rsidR="00CE2DA3" w:rsidRPr="00856953" w:rsidRDefault="00FB1EDE" w:rsidP="00CE2DA3">
      <w:pPr>
        <w:pStyle w:val="Titolo2"/>
      </w:pPr>
      <w:r>
        <w:t>9</w:t>
      </w:r>
      <w:r w:rsidR="00CE2DA3" w:rsidRPr="00A8191C">
        <w:t>.A0</w:t>
      </w:r>
      <w:r w:rsidR="00000F36">
        <w:t>3</w:t>
      </w:r>
      <w:r w:rsidR="00CE2DA3">
        <w:t xml:space="preserve"> –</w:t>
      </w:r>
      <w:r w:rsidR="007E448A">
        <w:t>Flussi informativi</w:t>
      </w:r>
      <w:r w:rsidR="00CE2DA3">
        <w:t xml:space="preserve"> all’Organismo di Vigilanza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E2DA3" w:rsidRPr="002F0B84" w14:paraId="5B1CC699" w14:textId="77777777" w:rsidTr="00F429D8">
        <w:trPr>
          <w:trHeight w:val="280"/>
        </w:trPr>
        <w:tc>
          <w:tcPr>
            <w:tcW w:w="1728" w:type="dxa"/>
          </w:tcPr>
          <w:p w14:paraId="1814A165" w14:textId="77777777" w:rsidR="00CE2DA3" w:rsidRPr="00856953" w:rsidRDefault="00CE2DA3" w:rsidP="00FB1EDE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 w:rsidRPr="00856953">
              <w:rPr>
                <w:rFonts w:ascii="Times New Roman"/>
                <w:b/>
                <w:sz w:val="24"/>
              </w:rPr>
              <w:t xml:space="preserve">Protocollo </w:t>
            </w:r>
            <w:r w:rsidR="00FB1EDE"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8050" w:type="dxa"/>
          </w:tcPr>
          <w:p w14:paraId="6A8067D8" w14:textId="77777777" w:rsidR="00CE2DA3" w:rsidRPr="00856953" w:rsidRDefault="00CE2DA3" w:rsidP="00595128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 w:rsidRPr="00856953">
              <w:rPr>
                <w:rFonts w:ascii="Times New Roman" w:hAnsi="Times New Roman"/>
                <w:b/>
                <w:sz w:val="24"/>
              </w:rPr>
              <w:t>A</w:t>
            </w:r>
            <w:r w:rsidR="00005C99">
              <w:rPr>
                <w:rFonts w:ascii="Times New Roman" w:hAnsi="Times New Roman"/>
                <w:b/>
                <w:sz w:val="24"/>
              </w:rPr>
              <w:t>0</w:t>
            </w:r>
            <w:r w:rsidR="00000F36">
              <w:rPr>
                <w:rFonts w:ascii="Times New Roman" w:hAnsi="Times New Roman"/>
                <w:b/>
                <w:sz w:val="24"/>
              </w:rPr>
              <w:t>3</w:t>
            </w:r>
            <w:r w:rsidRPr="00856953">
              <w:rPr>
                <w:rFonts w:ascii="Times New Roman" w:hAnsi="Times New Roman"/>
                <w:b/>
                <w:sz w:val="24"/>
              </w:rPr>
              <w:t xml:space="preserve">.1 </w:t>
            </w:r>
            <w:r>
              <w:rPr>
                <w:rFonts w:ascii="Times New Roman" w:hAnsi="Times New Roman"/>
                <w:b/>
                <w:sz w:val="24"/>
              </w:rPr>
              <w:t xml:space="preserve">– </w:t>
            </w:r>
            <w:r w:rsidR="00595128">
              <w:rPr>
                <w:rFonts w:ascii="Times New Roman" w:hAnsi="Times New Roman"/>
                <w:b/>
                <w:sz w:val="24"/>
              </w:rPr>
              <w:t>Attività della funzione interessata</w:t>
            </w:r>
          </w:p>
        </w:tc>
      </w:tr>
      <w:tr w:rsidR="00CE2DA3" w:rsidRPr="002F0B84" w14:paraId="4A5FEB67" w14:textId="77777777" w:rsidTr="00AD5075">
        <w:trPr>
          <w:trHeight w:val="1315"/>
        </w:trPr>
        <w:tc>
          <w:tcPr>
            <w:tcW w:w="9778" w:type="dxa"/>
            <w:gridSpan w:val="2"/>
          </w:tcPr>
          <w:p w14:paraId="79FBC275" w14:textId="77777777" w:rsidR="00444FDE" w:rsidRPr="00206EBC" w:rsidRDefault="005D5047" w:rsidP="00D82257">
            <w:pPr>
              <w:pStyle w:val="M-NormalePagina"/>
              <w:spacing w:line="360" w:lineRule="auto"/>
              <w:rPr>
                <w:color w:val="auto"/>
                <w:sz w:val="24"/>
              </w:rPr>
            </w:pPr>
            <w:r w:rsidRPr="00206EBC">
              <w:rPr>
                <w:color w:val="auto"/>
                <w:sz w:val="24"/>
              </w:rPr>
              <w:t>Devono essere comuni</w:t>
            </w:r>
            <w:r w:rsidR="00D82257">
              <w:rPr>
                <w:color w:val="auto"/>
                <w:sz w:val="24"/>
              </w:rPr>
              <w:t xml:space="preserve">cate all’Organismo di Vigilanza da chiunque ne venga a </w:t>
            </w:r>
            <w:proofErr w:type="gramStart"/>
            <w:r w:rsidR="00D82257">
              <w:rPr>
                <w:color w:val="auto"/>
                <w:sz w:val="24"/>
              </w:rPr>
              <w:t xml:space="preserve">conoscenza </w:t>
            </w:r>
            <w:r w:rsidR="00595128" w:rsidRPr="00206EBC">
              <w:rPr>
                <w:color w:val="auto"/>
                <w:sz w:val="24"/>
              </w:rPr>
              <w:t xml:space="preserve"> </w:t>
            </w:r>
            <w:r w:rsidR="00206EBC" w:rsidRPr="00206EBC">
              <w:rPr>
                <w:color w:val="auto"/>
                <w:sz w:val="24"/>
              </w:rPr>
              <w:t>le</w:t>
            </w:r>
            <w:proofErr w:type="gramEnd"/>
            <w:r w:rsidR="00206EBC" w:rsidRPr="00206EBC">
              <w:rPr>
                <w:color w:val="auto"/>
                <w:sz w:val="24"/>
              </w:rPr>
              <w:t xml:space="preserve"> </w:t>
            </w:r>
            <w:r w:rsidR="00AD5075" w:rsidRPr="00206EBC">
              <w:rPr>
                <w:color w:val="auto"/>
                <w:sz w:val="24"/>
                <w:szCs w:val="24"/>
              </w:rPr>
              <w:t xml:space="preserve">eventuali anomali/criticità riscontrate nelle attività di fornitura di </w:t>
            </w:r>
            <w:r w:rsidR="00595128" w:rsidRPr="00206EBC">
              <w:rPr>
                <w:color w:val="auto"/>
                <w:sz w:val="24"/>
                <w:szCs w:val="24"/>
              </w:rPr>
              <w:t>servizi</w:t>
            </w:r>
            <w:r w:rsidR="00AD5075" w:rsidRPr="00206EBC">
              <w:rPr>
                <w:color w:val="auto"/>
                <w:sz w:val="24"/>
                <w:szCs w:val="24"/>
              </w:rPr>
              <w:t>.</w:t>
            </w:r>
          </w:p>
        </w:tc>
      </w:tr>
    </w:tbl>
    <w:p w14:paraId="5CD6B3A5" w14:textId="77777777" w:rsidR="00A8191C" w:rsidRDefault="00A8191C" w:rsidP="00AD5075">
      <w:pPr>
        <w:pStyle w:val="Titolo1"/>
        <w:tabs>
          <w:tab w:val="left" w:pos="526"/>
        </w:tabs>
        <w:spacing w:line="240" w:lineRule="auto"/>
        <w:ind w:left="0" w:firstLine="0"/>
        <w:jc w:val="both"/>
        <w:rPr>
          <w:highlight w:val="yellow"/>
        </w:rPr>
      </w:pPr>
    </w:p>
    <w:p w14:paraId="1587B3B6" w14:textId="77777777" w:rsidR="00423DC3" w:rsidRPr="002F0B84" w:rsidRDefault="00423DC3" w:rsidP="005421B1">
      <w:pPr>
        <w:pStyle w:val="Titolo1"/>
        <w:tabs>
          <w:tab w:val="left" w:pos="526"/>
        </w:tabs>
        <w:spacing w:line="240" w:lineRule="auto"/>
        <w:ind w:left="0" w:firstLine="0"/>
        <w:jc w:val="both"/>
        <w:rPr>
          <w:highlight w:val="yellow"/>
        </w:rPr>
      </w:pPr>
      <w:bookmarkStart w:id="0" w:name="_GoBack"/>
      <w:bookmarkEnd w:id="0"/>
    </w:p>
    <w:p w14:paraId="12061AAC" w14:textId="77777777" w:rsidR="00982393" w:rsidRPr="00423DC3" w:rsidRDefault="00982393" w:rsidP="00982393">
      <w:pPr>
        <w:pStyle w:val="Titolo1"/>
        <w:numPr>
          <w:ilvl w:val="0"/>
          <w:numId w:val="10"/>
        </w:numPr>
        <w:tabs>
          <w:tab w:val="left" w:pos="526"/>
        </w:tabs>
        <w:spacing w:line="240" w:lineRule="auto"/>
      </w:pPr>
      <w:r w:rsidRPr="00423DC3">
        <w:t xml:space="preserve">Sistema </w:t>
      </w:r>
      <w:r w:rsidR="00E069A3">
        <w:t>sanzionatorio</w:t>
      </w:r>
    </w:p>
    <w:p w14:paraId="0F39F764" w14:textId="77777777" w:rsidR="00982393" w:rsidRPr="00423DC3" w:rsidRDefault="00982393" w:rsidP="00423DC3">
      <w:pPr>
        <w:pStyle w:val="TableParagraph"/>
        <w:ind w:right="96"/>
        <w:jc w:val="both"/>
        <w:rPr>
          <w:sz w:val="24"/>
        </w:rPr>
      </w:pPr>
      <w:r w:rsidRPr="00423DC3">
        <w:rPr>
          <w:sz w:val="24"/>
        </w:rPr>
        <w:t xml:space="preserve">L’inosservanza dei principi contenuti nella presente procedura ovvero delle procedure emanate in materia comporta l’applicazione delle misure sanzionatorie contenute nel sistema </w:t>
      </w:r>
      <w:r w:rsidR="00E069A3">
        <w:rPr>
          <w:sz w:val="24"/>
        </w:rPr>
        <w:t>sanzionatorio</w:t>
      </w:r>
      <w:r w:rsidRPr="00423DC3">
        <w:rPr>
          <w:sz w:val="24"/>
        </w:rPr>
        <w:t xml:space="preserve"> aziendale adottato ai sensi del </w:t>
      </w:r>
      <w:proofErr w:type="spellStart"/>
      <w:r w:rsidRPr="00423DC3">
        <w:rPr>
          <w:sz w:val="24"/>
        </w:rPr>
        <w:t>D.Lgs.</w:t>
      </w:r>
      <w:proofErr w:type="spellEnd"/>
      <w:r w:rsidRPr="00423DC3">
        <w:rPr>
          <w:sz w:val="24"/>
        </w:rPr>
        <w:t xml:space="preserve"> 231/01 in base alle specifiche modalità ivi previste. Pertanto, quest’ultimo deve leggersi in combinato disposto con le indicazioni contenute nel p</w:t>
      </w:r>
      <w:r w:rsidR="00A06ABB">
        <w:rPr>
          <w:sz w:val="24"/>
        </w:rPr>
        <w:t>resente documento, al fine di i</w:t>
      </w:r>
      <w:r w:rsidRPr="00423DC3">
        <w:rPr>
          <w:sz w:val="24"/>
        </w:rPr>
        <w:t>dentificare in modo dettagliato i precetti comportamentali la cui violazione da luogo all’applicazione di una sanzione disciplinare.</w:t>
      </w:r>
    </w:p>
    <w:p w14:paraId="3DD46A51" w14:textId="77777777" w:rsidR="00820E9A" w:rsidRDefault="00820E9A"/>
    <w:sectPr w:rsidR="00820E9A" w:rsidSect="008952E5">
      <w:headerReference w:type="default" r:id="rId10"/>
      <w:footerReference w:type="default" r:id="rId11"/>
      <w:pgSz w:w="11900" w:h="16840"/>
      <w:pgMar w:top="1420" w:right="980" w:bottom="440" w:left="920" w:header="825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DE2FF" w14:textId="77777777" w:rsidR="00D822B1" w:rsidRDefault="00D822B1">
      <w:r>
        <w:separator/>
      </w:r>
    </w:p>
  </w:endnote>
  <w:endnote w:type="continuationSeparator" w:id="0">
    <w:p w14:paraId="6D7F5291" w14:textId="77777777" w:rsidR="00D822B1" w:rsidRDefault="00D82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C6116" w14:textId="77777777" w:rsidR="00C62021" w:rsidRDefault="005421B1">
    <w:pPr>
      <w:pStyle w:val="Corpotesto"/>
      <w:spacing w:line="14" w:lineRule="auto"/>
      <w:rPr>
        <w:sz w:val="20"/>
      </w:rPr>
    </w:pPr>
    <w:r>
      <w:rPr>
        <w:noProof/>
        <w:lang w:bidi="ar-SA"/>
      </w:rPr>
      <w:pict w14:anchorId="4CA4C8F8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31.65pt;margin-top:818.05pt;width:9.05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" filled="f" stroked="f">
          <v:textbox inset="0,0,0,0">
            <w:txbxContent>
              <w:p w14:paraId="68BEB54C" w14:textId="77777777" w:rsidR="00C62021" w:rsidRDefault="00647503">
                <w:pPr>
                  <w:spacing w:before="12"/>
                  <w:ind w:left="4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 w:rsidR="00AD7AD8"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82257">
                  <w:rPr>
                    <w:rFonts w:ascii="Times New Roman"/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D6577" w14:textId="77777777" w:rsidR="00D822B1" w:rsidRDefault="00D822B1">
      <w:r>
        <w:separator/>
      </w:r>
    </w:p>
  </w:footnote>
  <w:footnote w:type="continuationSeparator" w:id="0">
    <w:p w14:paraId="363FBE56" w14:textId="77777777" w:rsidR="00D822B1" w:rsidRDefault="00D82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C9679" w14:textId="77777777" w:rsidR="0041327F" w:rsidRPr="005A720B" w:rsidRDefault="0041327F" w:rsidP="005A720B">
    <w:pPr>
      <w:pStyle w:val="Intestazione"/>
      <w:jc w:val="center"/>
      <w:rPr>
        <w:b/>
        <w:sz w:val="40"/>
        <w:szCs w:val="40"/>
      </w:rPr>
    </w:pPr>
    <w:r w:rsidRPr="005A720B">
      <w:rPr>
        <w:b/>
        <w:sz w:val="40"/>
        <w:szCs w:val="40"/>
      </w:rPr>
      <w:t>Società di Gestione Servizi Industriali S.r.l.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3C181" w14:textId="77777777" w:rsidR="00C62021" w:rsidRDefault="00C62021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65893"/>
    <w:multiLevelType w:val="hybridMultilevel"/>
    <w:tmpl w:val="7F28C4F8"/>
    <w:lvl w:ilvl="0" w:tplc="40C2D7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60D67"/>
    <w:multiLevelType w:val="multilevel"/>
    <w:tmpl w:val="4EE8B0D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" w15:restartNumberingAfterBreak="0">
    <w:nsid w:val="1BA666C2"/>
    <w:multiLevelType w:val="hybridMultilevel"/>
    <w:tmpl w:val="FDBA8E3A"/>
    <w:lvl w:ilvl="0" w:tplc="4F1C6E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75459B"/>
    <w:multiLevelType w:val="hybridMultilevel"/>
    <w:tmpl w:val="40242A18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A772492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A772492E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47D1A3E"/>
    <w:multiLevelType w:val="hybridMultilevel"/>
    <w:tmpl w:val="083677AA"/>
    <w:lvl w:ilvl="0" w:tplc="13BA44F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1F185628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BD8C4EB0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0C1A97CE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4858AA06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3446F2FA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1F1CDD10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2D3CC3F6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3432EFAA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25421C24"/>
    <w:multiLevelType w:val="hybridMultilevel"/>
    <w:tmpl w:val="994EDA22"/>
    <w:lvl w:ilvl="0" w:tplc="DE16857A">
      <w:start w:val="1"/>
      <w:numFmt w:val="decimal"/>
      <w:lvlText w:val="%1."/>
      <w:lvlJc w:val="left"/>
      <w:pPr>
        <w:ind w:left="524" w:hanging="311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it-IT" w:eastAsia="it-IT" w:bidi="it-IT"/>
      </w:rPr>
    </w:lvl>
    <w:lvl w:ilvl="1" w:tplc="FC3415D4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CC6828A4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8D708D94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0032E232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5672B38C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8FEA75E8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AC46A234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31A4E3BA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6" w15:restartNumberingAfterBreak="0">
    <w:nsid w:val="256C6065"/>
    <w:multiLevelType w:val="hybridMultilevel"/>
    <w:tmpl w:val="B32E7568"/>
    <w:lvl w:ilvl="0" w:tplc="A77249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72492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EF0EA2"/>
    <w:multiLevelType w:val="hybridMultilevel"/>
    <w:tmpl w:val="05F877DE"/>
    <w:lvl w:ilvl="0" w:tplc="1F2E8520">
      <w:numFmt w:val="bullet"/>
      <w:lvlText w:val="•"/>
      <w:lvlJc w:val="left"/>
      <w:pPr>
        <w:ind w:left="107" w:hanging="155"/>
      </w:pPr>
      <w:rPr>
        <w:rFonts w:ascii="Arial" w:eastAsia="Arial" w:hAnsi="Arial" w:cs="Arial" w:hint="default"/>
        <w:w w:val="100"/>
        <w:sz w:val="24"/>
        <w:szCs w:val="24"/>
        <w:lang w:val="it-IT" w:eastAsia="it-IT" w:bidi="it-IT"/>
      </w:rPr>
    </w:lvl>
    <w:lvl w:ilvl="1" w:tplc="B380C9C2">
      <w:numFmt w:val="bullet"/>
      <w:lvlText w:val="•"/>
      <w:lvlJc w:val="left"/>
      <w:pPr>
        <w:ind w:left="1066" w:hanging="155"/>
      </w:pPr>
      <w:rPr>
        <w:rFonts w:hint="default"/>
        <w:lang w:val="it-IT" w:eastAsia="it-IT" w:bidi="it-IT"/>
      </w:rPr>
    </w:lvl>
    <w:lvl w:ilvl="2" w:tplc="AAD6823C">
      <w:numFmt w:val="bullet"/>
      <w:lvlText w:val="•"/>
      <w:lvlJc w:val="left"/>
      <w:pPr>
        <w:ind w:left="2033" w:hanging="155"/>
      </w:pPr>
      <w:rPr>
        <w:rFonts w:hint="default"/>
        <w:lang w:val="it-IT" w:eastAsia="it-IT" w:bidi="it-IT"/>
      </w:rPr>
    </w:lvl>
    <w:lvl w:ilvl="3" w:tplc="C03EC0F0">
      <w:numFmt w:val="bullet"/>
      <w:lvlText w:val="•"/>
      <w:lvlJc w:val="left"/>
      <w:pPr>
        <w:ind w:left="3000" w:hanging="155"/>
      </w:pPr>
      <w:rPr>
        <w:rFonts w:hint="default"/>
        <w:lang w:val="it-IT" w:eastAsia="it-IT" w:bidi="it-IT"/>
      </w:rPr>
    </w:lvl>
    <w:lvl w:ilvl="4" w:tplc="2F52C33E">
      <w:numFmt w:val="bullet"/>
      <w:lvlText w:val="•"/>
      <w:lvlJc w:val="left"/>
      <w:pPr>
        <w:ind w:left="3967" w:hanging="155"/>
      </w:pPr>
      <w:rPr>
        <w:rFonts w:hint="default"/>
        <w:lang w:val="it-IT" w:eastAsia="it-IT" w:bidi="it-IT"/>
      </w:rPr>
    </w:lvl>
    <w:lvl w:ilvl="5" w:tplc="BA68BA5E">
      <w:numFmt w:val="bullet"/>
      <w:lvlText w:val="•"/>
      <w:lvlJc w:val="left"/>
      <w:pPr>
        <w:ind w:left="4934" w:hanging="155"/>
      </w:pPr>
      <w:rPr>
        <w:rFonts w:hint="default"/>
        <w:lang w:val="it-IT" w:eastAsia="it-IT" w:bidi="it-IT"/>
      </w:rPr>
    </w:lvl>
    <w:lvl w:ilvl="6" w:tplc="5E8EFB72">
      <w:numFmt w:val="bullet"/>
      <w:lvlText w:val="•"/>
      <w:lvlJc w:val="left"/>
      <w:pPr>
        <w:ind w:left="5900" w:hanging="155"/>
      </w:pPr>
      <w:rPr>
        <w:rFonts w:hint="default"/>
        <w:lang w:val="it-IT" w:eastAsia="it-IT" w:bidi="it-IT"/>
      </w:rPr>
    </w:lvl>
    <w:lvl w:ilvl="7" w:tplc="C6A8B472">
      <w:numFmt w:val="bullet"/>
      <w:lvlText w:val="•"/>
      <w:lvlJc w:val="left"/>
      <w:pPr>
        <w:ind w:left="6867" w:hanging="155"/>
      </w:pPr>
      <w:rPr>
        <w:rFonts w:hint="default"/>
        <w:lang w:val="it-IT" w:eastAsia="it-IT" w:bidi="it-IT"/>
      </w:rPr>
    </w:lvl>
    <w:lvl w:ilvl="8" w:tplc="F8B2503C">
      <w:numFmt w:val="bullet"/>
      <w:lvlText w:val="•"/>
      <w:lvlJc w:val="left"/>
      <w:pPr>
        <w:ind w:left="7834" w:hanging="155"/>
      </w:pPr>
      <w:rPr>
        <w:rFonts w:hint="default"/>
        <w:lang w:val="it-IT" w:eastAsia="it-IT" w:bidi="it-IT"/>
      </w:rPr>
    </w:lvl>
  </w:abstractNum>
  <w:abstractNum w:abstractNumId="8" w15:restartNumberingAfterBreak="0">
    <w:nsid w:val="32187618"/>
    <w:multiLevelType w:val="hybridMultilevel"/>
    <w:tmpl w:val="AE86D44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772492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3F211E"/>
    <w:multiLevelType w:val="hybridMultilevel"/>
    <w:tmpl w:val="52E8110A"/>
    <w:lvl w:ilvl="0" w:tplc="2D6CF54E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6C9E46EC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99488B2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9DC4F4EC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AFE67E2C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CE46EE8A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BA502982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DE7255C0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422273C8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10" w15:restartNumberingAfterBreak="0">
    <w:nsid w:val="35D02EC1"/>
    <w:multiLevelType w:val="hybridMultilevel"/>
    <w:tmpl w:val="BD2E07C6"/>
    <w:lvl w:ilvl="0" w:tplc="518CBE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642832"/>
    <w:multiLevelType w:val="hybridMultilevel"/>
    <w:tmpl w:val="7ECCD6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17CEA"/>
    <w:multiLevelType w:val="hybridMultilevel"/>
    <w:tmpl w:val="C1160D14"/>
    <w:lvl w:ilvl="0" w:tplc="0540A11C">
      <w:numFmt w:val="bullet"/>
      <w:lvlText w:val="•"/>
      <w:lvlJc w:val="left"/>
      <w:pPr>
        <w:ind w:left="107" w:hanging="196"/>
      </w:pPr>
      <w:rPr>
        <w:rFonts w:ascii="Arial" w:eastAsia="Arial" w:hAnsi="Arial" w:cs="Arial" w:hint="default"/>
        <w:spacing w:val="-22"/>
        <w:w w:val="100"/>
        <w:sz w:val="24"/>
        <w:szCs w:val="24"/>
        <w:lang w:val="it-IT" w:eastAsia="it-IT" w:bidi="it-IT"/>
      </w:rPr>
    </w:lvl>
    <w:lvl w:ilvl="1" w:tplc="440E260A">
      <w:numFmt w:val="bullet"/>
      <w:lvlText w:val="•"/>
      <w:lvlJc w:val="left"/>
      <w:pPr>
        <w:ind w:left="1066" w:hanging="196"/>
      </w:pPr>
      <w:rPr>
        <w:rFonts w:hint="default"/>
        <w:lang w:val="it-IT" w:eastAsia="it-IT" w:bidi="it-IT"/>
      </w:rPr>
    </w:lvl>
    <w:lvl w:ilvl="2" w:tplc="D1DCA646">
      <w:numFmt w:val="bullet"/>
      <w:lvlText w:val="•"/>
      <w:lvlJc w:val="left"/>
      <w:pPr>
        <w:ind w:left="2033" w:hanging="196"/>
      </w:pPr>
      <w:rPr>
        <w:rFonts w:hint="default"/>
        <w:lang w:val="it-IT" w:eastAsia="it-IT" w:bidi="it-IT"/>
      </w:rPr>
    </w:lvl>
    <w:lvl w:ilvl="3" w:tplc="6382D9AC">
      <w:numFmt w:val="bullet"/>
      <w:lvlText w:val="•"/>
      <w:lvlJc w:val="left"/>
      <w:pPr>
        <w:ind w:left="3000" w:hanging="196"/>
      </w:pPr>
      <w:rPr>
        <w:rFonts w:hint="default"/>
        <w:lang w:val="it-IT" w:eastAsia="it-IT" w:bidi="it-IT"/>
      </w:rPr>
    </w:lvl>
    <w:lvl w:ilvl="4" w:tplc="34F899C8">
      <w:numFmt w:val="bullet"/>
      <w:lvlText w:val="•"/>
      <w:lvlJc w:val="left"/>
      <w:pPr>
        <w:ind w:left="3967" w:hanging="196"/>
      </w:pPr>
      <w:rPr>
        <w:rFonts w:hint="default"/>
        <w:lang w:val="it-IT" w:eastAsia="it-IT" w:bidi="it-IT"/>
      </w:rPr>
    </w:lvl>
    <w:lvl w:ilvl="5" w:tplc="3AC6133E">
      <w:numFmt w:val="bullet"/>
      <w:lvlText w:val="•"/>
      <w:lvlJc w:val="left"/>
      <w:pPr>
        <w:ind w:left="4934" w:hanging="196"/>
      </w:pPr>
      <w:rPr>
        <w:rFonts w:hint="default"/>
        <w:lang w:val="it-IT" w:eastAsia="it-IT" w:bidi="it-IT"/>
      </w:rPr>
    </w:lvl>
    <w:lvl w:ilvl="6" w:tplc="8BEA0E9E">
      <w:numFmt w:val="bullet"/>
      <w:lvlText w:val="•"/>
      <w:lvlJc w:val="left"/>
      <w:pPr>
        <w:ind w:left="5900" w:hanging="196"/>
      </w:pPr>
      <w:rPr>
        <w:rFonts w:hint="default"/>
        <w:lang w:val="it-IT" w:eastAsia="it-IT" w:bidi="it-IT"/>
      </w:rPr>
    </w:lvl>
    <w:lvl w:ilvl="7" w:tplc="3B5C8EA6">
      <w:numFmt w:val="bullet"/>
      <w:lvlText w:val="•"/>
      <w:lvlJc w:val="left"/>
      <w:pPr>
        <w:ind w:left="6867" w:hanging="196"/>
      </w:pPr>
      <w:rPr>
        <w:rFonts w:hint="default"/>
        <w:lang w:val="it-IT" w:eastAsia="it-IT" w:bidi="it-IT"/>
      </w:rPr>
    </w:lvl>
    <w:lvl w:ilvl="8" w:tplc="DC52CB2E">
      <w:numFmt w:val="bullet"/>
      <w:lvlText w:val="•"/>
      <w:lvlJc w:val="left"/>
      <w:pPr>
        <w:ind w:left="7834" w:hanging="196"/>
      </w:pPr>
      <w:rPr>
        <w:rFonts w:hint="default"/>
        <w:lang w:val="it-IT" w:eastAsia="it-IT" w:bidi="it-IT"/>
      </w:rPr>
    </w:lvl>
  </w:abstractNum>
  <w:abstractNum w:abstractNumId="13" w15:restartNumberingAfterBreak="0">
    <w:nsid w:val="451F06B4"/>
    <w:multiLevelType w:val="hybridMultilevel"/>
    <w:tmpl w:val="B2D2CF54"/>
    <w:lvl w:ilvl="0" w:tplc="52D6503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DCE273C8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B20F8DA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5B125D64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5AC6AF44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395A83B0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95B6F9A6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D9E8237C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D25A6D84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14" w15:restartNumberingAfterBreak="0">
    <w:nsid w:val="48BB6DB1"/>
    <w:multiLevelType w:val="hybridMultilevel"/>
    <w:tmpl w:val="D70A1B5C"/>
    <w:lvl w:ilvl="0" w:tplc="DE54C330">
      <w:start w:val="1"/>
      <w:numFmt w:val="decimal"/>
      <w:lvlText w:val="%1."/>
      <w:lvlJc w:val="left"/>
      <w:pPr>
        <w:ind w:left="524" w:hanging="311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it-IT" w:eastAsia="it-IT" w:bidi="it-IT"/>
      </w:rPr>
    </w:lvl>
    <w:lvl w:ilvl="1" w:tplc="93D4B8CE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5DDAD4C6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3A309502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1C86BD9A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35A424EE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4BE27422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A6081776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6056628E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15" w15:restartNumberingAfterBreak="0">
    <w:nsid w:val="4D9F1497"/>
    <w:multiLevelType w:val="hybridMultilevel"/>
    <w:tmpl w:val="4CA4C6FE"/>
    <w:lvl w:ilvl="0" w:tplc="504616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7249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772492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704896"/>
    <w:multiLevelType w:val="hybridMultilevel"/>
    <w:tmpl w:val="ABFEB3E8"/>
    <w:lvl w:ilvl="0" w:tplc="73BA1CC8">
      <w:numFmt w:val="bullet"/>
      <w:lvlText w:val="•"/>
      <w:lvlJc w:val="left"/>
      <w:pPr>
        <w:ind w:left="214" w:hanging="156"/>
      </w:pPr>
      <w:rPr>
        <w:rFonts w:ascii="Arial" w:eastAsia="Arial" w:hAnsi="Arial" w:cs="Arial" w:hint="default"/>
        <w:w w:val="100"/>
        <w:sz w:val="24"/>
        <w:szCs w:val="24"/>
        <w:lang w:val="it-IT" w:eastAsia="it-IT" w:bidi="it-IT"/>
      </w:rPr>
    </w:lvl>
    <w:lvl w:ilvl="1" w:tplc="8AF2FCC4">
      <w:numFmt w:val="bullet"/>
      <w:lvlText w:val="•"/>
      <w:lvlJc w:val="left"/>
      <w:pPr>
        <w:ind w:left="1198" w:hanging="156"/>
      </w:pPr>
      <w:rPr>
        <w:rFonts w:hint="default"/>
        <w:lang w:val="it-IT" w:eastAsia="it-IT" w:bidi="it-IT"/>
      </w:rPr>
    </w:lvl>
    <w:lvl w:ilvl="2" w:tplc="8A92ADA6">
      <w:numFmt w:val="bullet"/>
      <w:lvlText w:val="•"/>
      <w:lvlJc w:val="left"/>
      <w:pPr>
        <w:ind w:left="2176" w:hanging="156"/>
      </w:pPr>
      <w:rPr>
        <w:rFonts w:hint="default"/>
        <w:lang w:val="it-IT" w:eastAsia="it-IT" w:bidi="it-IT"/>
      </w:rPr>
    </w:lvl>
    <w:lvl w:ilvl="3" w:tplc="66D2EEE4">
      <w:numFmt w:val="bullet"/>
      <w:lvlText w:val="•"/>
      <w:lvlJc w:val="left"/>
      <w:pPr>
        <w:ind w:left="3154" w:hanging="156"/>
      </w:pPr>
      <w:rPr>
        <w:rFonts w:hint="default"/>
        <w:lang w:val="it-IT" w:eastAsia="it-IT" w:bidi="it-IT"/>
      </w:rPr>
    </w:lvl>
    <w:lvl w:ilvl="4" w:tplc="5E3472A2">
      <w:numFmt w:val="bullet"/>
      <w:lvlText w:val="•"/>
      <w:lvlJc w:val="left"/>
      <w:pPr>
        <w:ind w:left="4132" w:hanging="156"/>
      </w:pPr>
      <w:rPr>
        <w:rFonts w:hint="default"/>
        <w:lang w:val="it-IT" w:eastAsia="it-IT" w:bidi="it-IT"/>
      </w:rPr>
    </w:lvl>
    <w:lvl w:ilvl="5" w:tplc="41467674">
      <w:numFmt w:val="bullet"/>
      <w:lvlText w:val="•"/>
      <w:lvlJc w:val="left"/>
      <w:pPr>
        <w:ind w:left="5110" w:hanging="156"/>
      </w:pPr>
      <w:rPr>
        <w:rFonts w:hint="default"/>
        <w:lang w:val="it-IT" w:eastAsia="it-IT" w:bidi="it-IT"/>
      </w:rPr>
    </w:lvl>
    <w:lvl w:ilvl="6" w:tplc="CEAE8A1A">
      <w:numFmt w:val="bullet"/>
      <w:lvlText w:val="•"/>
      <w:lvlJc w:val="left"/>
      <w:pPr>
        <w:ind w:left="6088" w:hanging="156"/>
      </w:pPr>
      <w:rPr>
        <w:rFonts w:hint="default"/>
        <w:lang w:val="it-IT" w:eastAsia="it-IT" w:bidi="it-IT"/>
      </w:rPr>
    </w:lvl>
    <w:lvl w:ilvl="7" w:tplc="A2B21966">
      <w:numFmt w:val="bullet"/>
      <w:lvlText w:val="•"/>
      <w:lvlJc w:val="left"/>
      <w:pPr>
        <w:ind w:left="7066" w:hanging="156"/>
      </w:pPr>
      <w:rPr>
        <w:rFonts w:hint="default"/>
        <w:lang w:val="it-IT" w:eastAsia="it-IT" w:bidi="it-IT"/>
      </w:rPr>
    </w:lvl>
    <w:lvl w:ilvl="8" w:tplc="A2EE2646">
      <w:numFmt w:val="bullet"/>
      <w:lvlText w:val="•"/>
      <w:lvlJc w:val="left"/>
      <w:pPr>
        <w:ind w:left="8044" w:hanging="156"/>
      </w:pPr>
      <w:rPr>
        <w:rFonts w:hint="default"/>
        <w:lang w:val="it-IT" w:eastAsia="it-IT" w:bidi="it-IT"/>
      </w:rPr>
    </w:lvl>
  </w:abstractNum>
  <w:abstractNum w:abstractNumId="17" w15:restartNumberingAfterBreak="0">
    <w:nsid w:val="54614A46"/>
    <w:multiLevelType w:val="hybridMultilevel"/>
    <w:tmpl w:val="56C43376"/>
    <w:lvl w:ilvl="0" w:tplc="86004238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D5F839E2">
      <w:numFmt w:val="bullet"/>
      <w:lvlText w:val="•"/>
      <w:lvlJc w:val="left"/>
      <w:pPr>
        <w:ind w:left="1768" w:hanging="360"/>
      </w:pPr>
      <w:rPr>
        <w:rFonts w:hint="default"/>
        <w:lang w:val="it-IT" w:eastAsia="it-IT" w:bidi="it-IT"/>
      </w:rPr>
    </w:lvl>
    <w:lvl w:ilvl="2" w:tplc="1D9A0F92">
      <w:numFmt w:val="bullet"/>
      <w:lvlText w:val="•"/>
      <w:lvlJc w:val="left"/>
      <w:pPr>
        <w:ind w:left="2657" w:hanging="360"/>
      </w:pPr>
      <w:rPr>
        <w:rFonts w:hint="default"/>
        <w:lang w:val="it-IT" w:eastAsia="it-IT" w:bidi="it-IT"/>
      </w:rPr>
    </w:lvl>
    <w:lvl w:ilvl="3" w:tplc="8FD080BC">
      <w:numFmt w:val="bullet"/>
      <w:lvlText w:val="•"/>
      <w:lvlJc w:val="left"/>
      <w:pPr>
        <w:ind w:left="3546" w:hanging="360"/>
      </w:pPr>
      <w:rPr>
        <w:rFonts w:hint="default"/>
        <w:lang w:val="it-IT" w:eastAsia="it-IT" w:bidi="it-IT"/>
      </w:rPr>
    </w:lvl>
    <w:lvl w:ilvl="4" w:tplc="32DC8526">
      <w:numFmt w:val="bullet"/>
      <w:lvlText w:val="•"/>
      <w:lvlJc w:val="left"/>
      <w:pPr>
        <w:ind w:left="4435" w:hanging="360"/>
      </w:pPr>
      <w:rPr>
        <w:rFonts w:hint="default"/>
        <w:lang w:val="it-IT" w:eastAsia="it-IT" w:bidi="it-IT"/>
      </w:rPr>
    </w:lvl>
    <w:lvl w:ilvl="5" w:tplc="77F685BC">
      <w:numFmt w:val="bullet"/>
      <w:lvlText w:val="•"/>
      <w:lvlJc w:val="left"/>
      <w:pPr>
        <w:ind w:left="5324" w:hanging="360"/>
      </w:pPr>
      <w:rPr>
        <w:rFonts w:hint="default"/>
        <w:lang w:val="it-IT" w:eastAsia="it-IT" w:bidi="it-IT"/>
      </w:rPr>
    </w:lvl>
    <w:lvl w:ilvl="6" w:tplc="F57AD0C6">
      <w:numFmt w:val="bullet"/>
      <w:lvlText w:val="•"/>
      <w:lvlJc w:val="left"/>
      <w:pPr>
        <w:ind w:left="6212" w:hanging="360"/>
      </w:pPr>
      <w:rPr>
        <w:rFonts w:hint="default"/>
        <w:lang w:val="it-IT" w:eastAsia="it-IT" w:bidi="it-IT"/>
      </w:rPr>
    </w:lvl>
    <w:lvl w:ilvl="7" w:tplc="C3AE88C8">
      <w:numFmt w:val="bullet"/>
      <w:lvlText w:val="•"/>
      <w:lvlJc w:val="left"/>
      <w:pPr>
        <w:ind w:left="7101" w:hanging="360"/>
      </w:pPr>
      <w:rPr>
        <w:rFonts w:hint="default"/>
        <w:lang w:val="it-IT" w:eastAsia="it-IT" w:bidi="it-IT"/>
      </w:rPr>
    </w:lvl>
    <w:lvl w:ilvl="8" w:tplc="011012C6">
      <w:numFmt w:val="bullet"/>
      <w:lvlText w:val="•"/>
      <w:lvlJc w:val="left"/>
      <w:pPr>
        <w:ind w:left="7990" w:hanging="360"/>
      </w:pPr>
      <w:rPr>
        <w:rFonts w:hint="default"/>
        <w:lang w:val="it-IT" w:eastAsia="it-IT" w:bidi="it-IT"/>
      </w:rPr>
    </w:lvl>
  </w:abstractNum>
  <w:abstractNum w:abstractNumId="18" w15:restartNumberingAfterBreak="0">
    <w:nsid w:val="58FE436B"/>
    <w:multiLevelType w:val="hybridMultilevel"/>
    <w:tmpl w:val="E424C654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3930796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975230F"/>
    <w:multiLevelType w:val="hybridMultilevel"/>
    <w:tmpl w:val="32EC05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0547DE"/>
    <w:multiLevelType w:val="hybridMultilevel"/>
    <w:tmpl w:val="BAFCED04"/>
    <w:lvl w:ilvl="0" w:tplc="518CBE30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AA8167D"/>
    <w:multiLevelType w:val="hybridMultilevel"/>
    <w:tmpl w:val="80C453EA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D1E2274"/>
    <w:multiLevelType w:val="hybridMultilevel"/>
    <w:tmpl w:val="F08CD3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7249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0F0B7A"/>
    <w:multiLevelType w:val="hybridMultilevel"/>
    <w:tmpl w:val="037A9DFE"/>
    <w:lvl w:ilvl="0" w:tplc="835CC880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83F0FCC4">
      <w:numFmt w:val="bullet"/>
      <w:lvlText w:val="o"/>
      <w:lvlJc w:val="left"/>
      <w:pPr>
        <w:ind w:left="1607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it-IT" w:bidi="it-IT"/>
      </w:rPr>
    </w:lvl>
    <w:lvl w:ilvl="2" w:tplc="8BDA9982">
      <w:numFmt w:val="bullet"/>
      <w:lvlText w:val="•"/>
      <w:lvlJc w:val="left"/>
      <w:pPr>
        <w:ind w:left="2507" w:hanging="360"/>
      </w:pPr>
      <w:rPr>
        <w:rFonts w:hint="default"/>
        <w:lang w:val="it-IT" w:eastAsia="it-IT" w:bidi="it-IT"/>
      </w:rPr>
    </w:lvl>
    <w:lvl w:ilvl="3" w:tplc="BF48AA76">
      <w:numFmt w:val="bullet"/>
      <w:lvlText w:val="•"/>
      <w:lvlJc w:val="left"/>
      <w:pPr>
        <w:ind w:left="3415" w:hanging="360"/>
      </w:pPr>
      <w:rPr>
        <w:rFonts w:hint="default"/>
        <w:lang w:val="it-IT" w:eastAsia="it-IT" w:bidi="it-IT"/>
      </w:rPr>
    </w:lvl>
    <w:lvl w:ilvl="4" w:tplc="08E6DDA6">
      <w:numFmt w:val="bullet"/>
      <w:lvlText w:val="•"/>
      <w:lvlJc w:val="left"/>
      <w:pPr>
        <w:ind w:left="4322" w:hanging="360"/>
      </w:pPr>
      <w:rPr>
        <w:rFonts w:hint="default"/>
        <w:lang w:val="it-IT" w:eastAsia="it-IT" w:bidi="it-IT"/>
      </w:rPr>
    </w:lvl>
    <w:lvl w:ilvl="5" w:tplc="D3C81E7E">
      <w:numFmt w:val="bullet"/>
      <w:lvlText w:val="•"/>
      <w:lvlJc w:val="left"/>
      <w:pPr>
        <w:ind w:left="5230" w:hanging="360"/>
      </w:pPr>
      <w:rPr>
        <w:rFonts w:hint="default"/>
        <w:lang w:val="it-IT" w:eastAsia="it-IT" w:bidi="it-IT"/>
      </w:rPr>
    </w:lvl>
    <w:lvl w:ilvl="6" w:tplc="0B60D4CA">
      <w:numFmt w:val="bullet"/>
      <w:lvlText w:val="•"/>
      <w:lvlJc w:val="left"/>
      <w:pPr>
        <w:ind w:left="6137" w:hanging="360"/>
      </w:pPr>
      <w:rPr>
        <w:rFonts w:hint="default"/>
        <w:lang w:val="it-IT" w:eastAsia="it-IT" w:bidi="it-IT"/>
      </w:rPr>
    </w:lvl>
    <w:lvl w:ilvl="7" w:tplc="C0AE691A">
      <w:numFmt w:val="bullet"/>
      <w:lvlText w:val="•"/>
      <w:lvlJc w:val="left"/>
      <w:pPr>
        <w:ind w:left="7045" w:hanging="360"/>
      </w:pPr>
      <w:rPr>
        <w:rFonts w:hint="default"/>
        <w:lang w:val="it-IT" w:eastAsia="it-IT" w:bidi="it-IT"/>
      </w:rPr>
    </w:lvl>
    <w:lvl w:ilvl="8" w:tplc="85C07CFC">
      <w:numFmt w:val="bullet"/>
      <w:lvlText w:val="•"/>
      <w:lvlJc w:val="left"/>
      <w:pPr>
        <w:ind w:left="7952" w:hanging="360"/>
      </w:pPr>
      <w:rPr>
        <w:rFonts w:hint="default"/>
        <w:lang w:val="it-IT" w:eastAsia="it-IT" w:bidi="it-IT"/>
      </w:rPr>
    </w:lvl>
  </w:abstractNum>
  <w:abstractNum w:abstractNumId="24" w15:restartNumberingAfterBreak="0">
    <w:nsid w:val="5F6E558A"/>
    <w:multiLevelType w:val="hybridMultilevel"/>
    <w:tmpl w:val="95F69D80"/>
    <w:lvl w:ilvl="0" w:tplc="9F9E03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AD6B33"/>
    <w:multiLevelType w:val="hybridMultilevel"/>
    <w:tmpl w:val="B53A02B4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0243B1"/>
    <w:multiLevelType w:val="hybridMultilevel"/>
    <w:tmpl w:val="73921706"/>
    <w:lvl w:ilvl="0" w:tplc="16E0DD76">
      <w:start w:val="5"/>
      <w:numFmt w:val="decimal"/>
      <w:lvlText w:val="%1"/>
      <w:lvlJc w:val="left"/>
      <w:pPr>
        <w:ind w:left="5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3" w:hanging="360"/>
      </w:pPr>
    </w:lvl>
    <w:lvl w:ilvl="2" w:tplc="0410001B" w:tentative="1">
      <w:start w:val="1"/>
      <w:numFmt w:val="lowerRoman"/>
      <w:lvlText w:val="%3."/>
      <w:lvlJc w:val="right"/>
      <w:pPr>
        <w:ind w:left="2013" w:hanging="180"/>
      </w:pPr>
    </w:lvl>
    <w:lvl w:ilvl="3" w:tplc="0410000F" w:tentative="1">
      <w:start w:val="1"/>
      <w:numFmt w:val="decimal"/>
      <w:lvlText w:val="%4."/>
      <w:lvlJc w:val="left"/>
      <w:pPr>
        <w:ind w:left="2733" w:hanging="360"/>
      </w:pPr>
    </w:lvl>
    <w:lvl w:ilvl="4" w:tplc="04100019" w:tentative="1">
      <w:start w:val="1"/>
      <w:numFmt w:val="lowerLetter"/>
      <w:lvlText w:val="%5."/>
      <w:lvlJc w:val="left"/>
      <w:pPr>
        <w:ind w:left="3453" w:hanging="360"/>
      </w:pPr>
    </w:lvl>
    <w:lvl w:ilvl="5" w:tplc="0410001B" w:tentative="1">
      <w:start w:val="1"/>
      <w:numFmt w:val="lowerRoman"/>
      <w:lvlText w:val="%6."/>
      <w:lvlJc w:val="right"/>
      <w:pPr>
        <w:ind w:left="4173" w:hanging="180"/>
      </w:pPr>
    </w:lvl>
    <w:lvl w:ilvl="6" w:tplc="0410000F" w:tentative="1">
      <w:start w:val="1"/>
      <w:numFmt w:val="decimal"/>
      <w:lvlText w:val="%7."/>
      <w:lvlJc w:val="left"/>
      <w:pPr>
        <w:ind w:left="4893" w:hanging="360"/>
      </w:pPr>
    </w:lvl>
    <w:lvl w:ilvl="7" w:tplc="04100019" w:tentative="1">
      <w:start w:val="1"/>
      <w:numFmt w:val="lowerLetter"/>
      <w:lvlText w:val="%8."/>
      <w:lvlJc w:val="left"/>
      <w:pPr>
        <w:ind w:left="5613" w:hanging="360"/>
      </w:pPr>
    </w:lvl>
    <w:lvl w:ilvl="8" w:tplc="0410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27" w15:restartNumberingAfterBreak="0">
    <w:nsid w:val="69DB319D"/>
    <w:multiLevelType w:val="hybridMultilevel"/>
    <w:tmpl w:val="3BF22FE0"/>
    <w:lvl w:ilvl="0" w:tplc="28E2B4DE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1F80B61A">
      <w:numFmt w:val="bullet"/>
      <w:lvlText w:val="•"/>
      <w:lvlJc w:val="left"/>
      <w:pPr>
        <w:ind w:left="1822" w:hanging="360"/>
      </w:pPr>
      <w:rPr>
        <w:rFonts w:hint="default"/>
        <w:lang w:val="it-IT" w:eastAsia="it-IT" w:bidi="it-IT"/>
      </w:rPr>
    </w:lvl>
    <w:lvl w:ilvl="2" w:tplc="7BB44BFC">
      <w:numFmt w:val="bullet"/>
      <w:lvlText w:val="•"/>
      <w:lvlJc w:val="left"/>
      <w:pPr>
        <w:ind w:left="2705" w:hanging="360"/>
      </w:pPr>
      <w:rPr>
        <w:rFonts w:hint="default"/>
        <w:lang w:val="it-IT" w:eastAsia="it-IT" w:bidi="it-IT"/>
      </w:rPr>
    </w:lvl>
    <w:lvl w:ilvl="3" w:tplc="75BE7640">
      <w:numFmt w:val="bullet"/>
      <w:lvlText w:val="•"/>
      <w:lvlJc w:val="left"/>
      <w:pPr>
        <w:ind w:left="3588" w:hanging="360"/>
      </w:pPr>
      <w:rPr>
        <w:rFonts w:hint="default"/>
        <w:lang w:val="it-IT" w:eastAsia="it-IT" w:bidi="it-IT"/>
      </w:rPr>
    </w:lvl>
    <w:lvl w:ilvl="4" w:tplc="EE9EE4C8">
      <w:numFmt w:val="bullet"/>
      <w:lvlText w:val="•"/>
      <w:lvlJc w:val="left"/>
      <w:pPr>
        <w:ind w:left="4471" w:hanging="360"/>
      </w:pPr>
      <w:rPr>
        <w:rFonts w:hint="default"/>
        <w:lang w:val="it-IT" w:eastAsia="it-IT" w:bidi="it-IT"/>
      </w:rPr>
    </w:lvl>
    <w:lvl w:ilvl="5" w:tplc="78828FE2">
      <w:numFmt w:val="bullet"/>
      <w:lvlText w:val="•"/>
      <w:lvlJc w:val="left"/>
      <w:pPr>
        <w:ind w:left="5354" w:hanging="360"/>
      </w:pPr>
      <w:rPr>
        <w:rFonts w:hint="default"/>
        <w:lang w:val="it-IT" w:eastAsia="it-IT" w:bidi="it-IT"/>
      </w:rPr>
    </w:lvl>
    <w:lvl w:ilvl="6" w:tplc="6CD0DFE4">
      <w:numFmt w:val="bullet"/>
      <w:lvlText w:val="•"/>
      <w:lvlJc w:val="left"/>
      <w:pPr>
        <w:ind w:left="6236" w:hanging="360"/>
      </w:pPr>
      <w:rPr>
        <w:rFonts w:hint="default"/>
        <w:lang w:val="it-IT" w:eastAsia="it-IT" w:bidi="it-IT"/>
      </w:rPr>
    </w:lvl>
    <w:lvl w:ilvl="7" w:tplc="D36206F0">
      <w:numFmt w:val="bullet"/>
      <w:lvlText w:val="•"/>
      <w:lvlJc w:val="left"/>
      <w:pPr>
        <w:ind w:left="7119" w:hanging="360"/>
      </w:pPr>
      <w:rPr>
        <w:rFonts w:hint="default"/>
        <w:lang w:val="it-IT" w:eastAsia="it-IT" w:bidi="it-IT"/>
      </w:rPr>
    </w:lvl>
    <w:lvl w:ilvl="8" w:tplc="69C8960A">
      <w:numFmt w:val="bullet"/>
      <w:lvlText w:val="•"/>
      <w:lvlJc w:val="left"/>
      <w:pPr>
        <w:ind w:left="8002" w:hanging="360"/>
      </w:pPr>
      <w:rPr>
        <w:rFonts w:hint="default"/>
        <w:lang w:val="it-IT" w:eastAsia="it-IT" w:bidi="it-IT"/>
      </w:rPr>
    </w:lvl>
  </w:abstractNum>
  <w:abstractNum w:abstractNumId="28" w15:restartNumberingAfterBreak="0">
    <w:nsid w:val="6D6D35B3"/>
    <w:multiLevelType w:val="hybridMultilevel"/>
    <w:tmpl w:val="A8F0B27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3E1B7D"/>
    <w:multiLevelType w:val="hybridMultilevel"/>
    <w:tmpl w:val="8BB8A1B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A387B79"/>
    <w:multiLevelType w:val="hybridMultilevel"/>
    <w:tmpl w:val="2924B9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72492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F825C6"/>
    <w:multiLevelType w:val="hybridMultilevel"/>
    <w:tmpl w:val="B53A02B4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23"/>
  </w:num>
  <w:num w:numId="5">
    <w:abstractNumId w:val="9"/>
  </w:num>
  <w:num w:numId="6">
    <w:abstractNumId w:val="4"/>
  </w:num>
  <w:num w:numId="7">
    <w:abstractNumId w:val="27"/>
  </w:num>
  <w:num w:numId="8">
    <w:abstractNumId w:val="17"/>
  </w:num>
  <w:num w:numId="9">
    <w:abstractNumId w:val="16"/>
  </w:num>
  <w:num w:numId="10">
    <w:abstractNumId w:val="14"/>
  </w:num>
  <w:num w:numId="11">
    <w:abstractNumId w:val="5"/>
  </w:num>
  <w:num w:numId="12">
    <w:abstractNumId w:val="26"/>
  </w:num>
  <w:num w:numId="13">
    <w:abstractNumId w:val="0"/>
  </w:num>
  <w:num w:numId="14">
    <w:abstractNumId w:val="15"/>
  </w:num>
  <w:num w:numId="15">
    <w:abstractNumId w:val="28"/>
  </w:num>
  <w:num w:numId="16">
    <w:abstractNumId w:val="6"/>
  </w:num>
  <w:num w:numId="17">
    <w:abstractNumId w:val="29"/>
  </w:num>
  <w:num w:numId="18">
    <w:abstractNumId w:val="30"/>
  </w:num>
  <w:num w:numId="19">
    <w:abstractNumId w:val="18"/>
  </w:num>
  <w:num w:numId="20">
    <w:abstractNumId w:val="3"/>
  </w:num>
  <w:num w:numId="21">
    <w:abstractNumId w:val="8"/>
  </w:num>
  <w:num w:numId="22">
    <w:abstractNumId w:val="25"/>
  </w:num>
  <w:num w:numId="23">
    <w:abstractNumId w:val="31"/>
  </w:num>
  <w:num w:numId="24">
    <w:abstractNumId w:val="1"/>
  </w:num>
  <w:num w:numId="25">
    <w:abstractNumId w:val="22"/>
  </w:num>
  <w:num w:numId="26">
    <w:abstractNumId w:val="19"/>
  </w:num>
  <w:num w:numId="27">
    <w:abstractNumId w:val="11"/>
  </w:num>
  <w:num w:numId="28">
    <w:abstractNumId w:val="10"/>
  </w:num>
  <w:num w:numId="29">
    <w:abstractNumId w:val="21"/>
  </w:num>
  <w:num w:numId="30">
    <w:abstractNumId w:val="20"/>
  </w:num>
  <w:num w:numId="31">
    <w:abstractNumId w:val="2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021"/>
    <w:rsid w:val="00000F36"/>
    <w:rsid w:val="00005C99"/>
    <w:rsid w:val="00013C07"/>
    <w:rsid w:val="00053900"/>
    <w:rsid w:val="00084EA5"/>
    <w:rsid w:val="0008766B"/>
    <w:rsid w:val="000A6CB4"/>
    <w:rsid w:val="000C23DA"/>
    <w:rsid w:val="00111336"/>
    <w:rsid w:val="00115E72"/>
    <w:rsid w:val="00125B22"/>
    <w:rsid w:val="001500CC"/>
    <w:rsid w:val="00166A04"/>
    <w:rsid w:val="001817AE"/>
    <w:rsid w:val="001904ED"/>
    <w:rsid w:val="001A1601"/>
    <w:rsid w:val="001C657E"/>
    <w:rsid w:val="001E68EB"/>
    <w:rsid w:val="00206EBC"/>
    <w:rsid w:val="00213385"/>
    <w:rsid w:val="00224705"/>
    <w:rsid w:val="00230AE2"/>
    <w:rsid w:val="00253727"/>
    <w:rsid w:val="00260751"/>
    <w:rsid w:val="00260C1A"/>
    <w:rsid w:val="002774E8"/>
    <w:rsid w:val="00287539"/>
    <w:rsid w:val="002950D7"/>
    <w:rsid w:val="002A5FC9"/>
    <w:rsid w:val="002D14B3"/>
    <w:rsid w:val="002D1D3C"/>
    <w:rsid w:val="002E0603"/>
    <w:rsid w:val="002F0B84"/>
    <w:rsid w:val="002F16AC"/>
    <w:rsid w:val="00300A49"/>
    <w:rsid w:val="003040CD"/>
    <w:rsid w:val="00315BB9"/>
    <w:rsid w:val="00325469"/>
    <w:rsid w:val="00344B59"/>
    <w:rsid w:val="00357489"/>
    <w:rsid w:val="00372297"/>
    <w:rsid w:val="00372FDC"/>
    <w:rsid w:val="00377E14"/>
    <w:rsid w:val="0038513A"/>
    <w:rsid w:val="003A6E9D"/>
    <w:rsid w:val="003C1009"/>
    <w:rsid w:val="003C2A89"/>
    <w:rsid w:val="003C51FA"/>
    <w:rsid w:val="003C78C6"/>
    <w:rsid w:val="003D4742"/>
    <w:rsid w:val="003F24DB"/>
    <w:rsid w:val="0040601D"/>
    <w:rsid w:val="00411567"/>
    <w:rsid w:val="0041327F"/>
    <w:rsid w:val="00423DC3"/>
    <w:rsid w:val="00444FDE"/>
    <w:rsid w:val="004823E6"/>
    <w:rsid w:val="00482EAB"/>
    <w:rsid w:val="00496167"/>
    <w:rsid w:val="004A39E6"/>
    <w:rsid w:val="004A5CDA"/>
    <w:rsid w:val="004B2114"/>
    <w:rsid w:val="004B2E19"/>
    <w:rsid w:val="004C7549"/>
    <w:rsid w:val="004F5014"/>
    <w:rsid w:val="00507565"/>
    <w:rsid w:val="00507932"/>
    <w:rsid w:val="00524759"/>
    <w:rsid w:val="005311AA"/>
    <w:rsid w:val="00534D1C"/>
    <w:rsid w:val="005421B1"/>
    <w:rsid w:val="00556ADD"/>
    <w:rsid w:val="00592637"/>
    <w:rsid w:val="00593A87"/>
    <w:rsid w:val="00595128"/>
    <w:rsid w:val="005A6033"/>
    <w:rsid w:val="005D5047"/>
    <w:rsid w:val="0062299A"/>
    <w:rsid w:val="00647503"/>
    <w:rsid w:val="00674D50"/>
    <w:rsid w:val="00685D89"/>
    <w:rsid w:val="00690F93"/>
    <w:rsid w:val="006B4C8D"/>
    <w:rsid w:val="006C2B3F"/>
    <w:rsid w:val="006C2EE6"/>
    <w:rsid w:val="006F0CE8"/>
    <w:rsid w:val="0070279D"/>
    <w:rsid w:val="00715F92"/>
    <w:rsid w:val="00732380"/>
    <w:rsid w:val="007433FB"/>
    <w:rsid w:val="007467D3"/>
    <w:rsid w:val="007658A3"/>
    <w:rsid w:val="007771AE"/>
    <w:rsid w:val="00780BB3"/>
    <w:rsid w:val="00784458"/>
    <w:rsid w:val="00790DF6"/>
    <w:rsid w:val="007B2EB6"/>
    <w:rsid w:val="007C2DEF"/>
    <w:rsid w:val="007C53FF"/>
    <w:rsid w:val="007E448A"/>
    <w:rsid w:val="00820E9A"/>
    <w:rsid w:val="00821486"/>
    <w:rsid w:val="00827CEB"/>
    <w:rsid w:val="00850412"/>
    <w:rsid w:val="00856953"/>
    <w:rsid w:val="008576AA"/>
    <w:rsid w:val="008952E5"/>
    <w:rsid w:val="008C4550"/>
    <w:rsid w:val="008C7D28"/>
    <w:rsid w:val="009067B0"/>
    <w:rsid w:val="00950B76"/>
    <w:rsid w:val="00954BC4"/>
    <w:rsid w:val="00957422"/>
    <w:rsid w:val="009619D9"/>
    <w:rsid w:val="009756CD"/>
    <w:rsid w:val="00982393"/>
    <w:rsid w:val="00993DFF"/>
    <w:rsid w:val="009A01FC"/>
    <w:rsid w:val="009A27E1"/>
    <w:rsid w:val="009A6C59"/>
    <w:rsid w:val="009A7B4E"/>
    <w:rsid w:val="009F2565"/>
    <w:rsid w:val="009F77E1"/>
    <w:rsid w:val="00A06ABB"/>
    <w:rsid w:val="00A105B4"/>
    <w:rsid w:val="00A23277"/>
    <w:rsid w:val="00A34FF9"/>
    <w:rsid w:val="00A571C1"/>
    <w:rsid w:val="00A625A7"/>
    <w:rsid w:val="00A8191C"/>
    <w:rsid w:val="00A8359A"/>
    <w:rsid w:val="00A924A8"/>
    <w:rsid w:val="00AD5075"/>
    <w:rsid w:val="00AD7AD8"/>
    <w:rsid w:val="00AE2BD1"/>
    <w:rsid w:val="00B1781F"/>
    <w:rsid w:val="00B234C8"/>
    <w:rsid w:val="00BA042F"/>
    <w:rsid w:val="00BB15A5"/>
    <w:rsid w:val="00BB4FDB"/>
    <w:rsid w:val="00BC265A"/>
    <w:rsid w:val="00BC6DD0"/>
    <w:rsid w:val="00BD12ED"/>
    <w:rsid w:val="00BE2123"/>
    <w:rsid w:val="00BE29C0"/>
    <w:rsid w:val="00BF6F75"/>
    <w:rsid w:val="00C0168D"/>
    <w:rsid w:val="00C169F5"/>
    <w:rsid w:val="00C361BD"/>
    <w:rsid w:val="00C37AC3"/>
    <w:rsid w:val="00C5521E"/>
    <w:rsid w:val="00C62021"/>
    <w:rsid w:val="00C85339"/>
    <w:rsid w:val="00C92991"/>
    <w:rsid w:val="00CC0480"/>
    <w:rsid w:val="00CC4B9C"/>
    <w:rsid w:val="00CC646C"/>
    <w:rsid w:val="00CD213C"/>
    <w:rsid w:val="00CE2330"/>
    <w:rsid w:val="00CE2DA3"/>
    <w:rsid w:val="00CE38D8"/>
    <w:rsid w:val="00CF48D8"/>
    <w:rsid w:val="00D268D3"/>
    <w:rsid w:val="00D4122D"/>
    <w:rsid w:val="00D4498C"/>
    <w:rsid w:val="00D71111"/>
    <w:rsid w:val="00D82257"/>
    <w:rsid w:val="00D822B1"/>
    <w:rsid w:val="00DB2C91"/>
    <w:rsid w:val="00DD5A35"/>
    <w:rsid w:val="00DE2D16"/>
    <w:rsid w:val="00E069A3"/>
    <w:rsid w:val="00E36726"/>
    <w:rsid w:val="00E41735"/>
    <w:rsid w:val="00E4599D"/>
    <w:rsid w:val="00E574BD"/>
    <w:rsid w:val="00E77A23"/>
    <w:rsid w:val="00E825EC"/>
    <w:rsid w:val="00E9330D"/>
    <w:rsid w:val="00EC4AAF"/>
    <w:rsid w:val="00EC7DBA"/>
    <w:rsid w:val="00EF641D"/>
    <w:rsid w:val="00F051C2"/>
    <w:rsid w:val="00F229D4"/>
    <w:rsid w:val="00F372B2"/>
    <w:rsid w:val="00F430C8"/>
    <w:rsid w:val="00F441E4"/>
    <w:rsid w:val="00F44231"/>
    <w:rsid w:val="00F83BA5"/>
    <w:rsid w:val="00FB1EDE"/>
    <w:rsid w:val="00FC74CF"/>
    <w:rsid w:val="00FC7B77"/>
    <w:rsid w:val="00FD4C68"/>
    <w:rsid w:val="00FF1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51ABEAF"/>
  <w15:docId w15:val="{D13D6A3F-D2BB-4E94-AA46-6DBE95CE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952E5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rsid w:val="008952E5"/>
    <w:pPr>
      <w:spacing w:line="321" w:lineRule="exact"/>
      <w:ind w:left="525" w:hanging="31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8952E5"/>
    <w:pPr>
      <w:ind w:left="214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52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8952E5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8952E5"/>
    <w:pPr>
      <w:ind w:left="365" w:hanging="151"/>
      <w:jc w:val="both"/>
    </w:pPr>
  </w:style>
  <w:style w:type="paragraph" w:customStyle="1" w:styleId="TableParagraph">
    <w:name w:val="Table Paragraph"/>
    <w:basedOn w:val="Normale"/>
    <w:uiPriority w:val="1"/>
    <w:qFormat/>
    <w:rsid w:val="008952E5"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013C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3C07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13C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3C07"/>
    <w:rPr>
      <w:rFonts w:ascii="Arial" w:eastAsia="Arial" w:hAnsi="Arial" w:cs="Arial"/>
      <w:lang w:val="it-IT" w:eastAsia="it-IT" w:bidi="it-IT"/>
    </w:rPr>
  </w:style>
  <w:style w:type="paragraph" w:customStyle="1" w:styleId="M-NormalePagina">
    <w:name w:val="M - Normale Pagina"/>
    <w:basedOn w:val="Normale"/>
    <w:rsid w:val="00E9330D"/>
    <w:pPr>
      <w:widowControl/>
      <w:autoSpaceDE/>
      <w:autoSpaceDN/>
      <w:jc w:val="both"/>
    </w:pPr>
    <w:rPr>
      <w:rFonts w:eastAsia="Times New Roman" w:cs="Times New Roman"/>
      <w:color w:val="0000FF"/>
      <w:sz w:val="20"/>
      <w:szCs w:val="20"/>
      <w:lang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7E1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7E14"/>
    <w:rPr>
      <w:rFonts w:ascii="Segoe UI" w:eastAsia="Arial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7AB40-A5CC-4A5B-9239-063979EE0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subject>letgd</dc:subject>
  <dc:creator>Alberto Forni</dc:creator>
  <cp:lastModifiedBy>Monica Carletti</cp:lastModifiedBy>
  <cp:revision>30</cp:revision>
  <cp:lastPrinted>2019-07-11T10:41:00Z</cp:lastPrinted>
  <dcterms:created xsi:type="dcterms:W3CDTF">2019-05-31T07:17:00Z</dcterms:created>
  <dcterms:modified xsi:type="dcterms:W3CDTF">2019-11-11T15:37:00Z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2006-12-13T00:00:00Z</vt:filetime>
  </property>
  <property fmtid="{D5CDD505-2E9C-101B-9397-08002B2CF9AE}" pid="3" name="Creator">
    <vt:lpwstr>Acrobat PDFMaker 5.0 per Word</vt:lpwstr>
  </property>
  <property fmtid="{D5CDD505-2E9C-101B-9397-08002B2CF9AE}" pid="4" name="LastSaved">
    <vt:filetime>2019-01-23T00:00:00Z</vt:filetime>
  </property>
</Properties>
</file>